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6F4D1E" w14:textId="50765DCF" w:rsidR="00796C85" w:rsidRPr="00796C85" w:rsidRDefault="00796C85" w:rsidP="00796C85">
      <w:pPr>
        <w:spacing w:after="0"/>
        <w:ind w:left="1988" w:hanging="1988"/>
        <w:rPr>
          <w:rFonts w:ascii="Arial" w:hAnsi="Arial" w:cs="Arial"/>
          <w:b/>
          <w:sz w:val="24"/>
          <w:lang w:val="en-US"/>
        </w:rPr>
      </w:pPr>
      <w:r w:rsidRPr="00136F55">
        <w:rPr>
          <w:rFonts w:ascii="Arial" w:hAnsi="Arial" w:cs="Arial"/>
          <w:b/>
          <w:sz w:val="24"/>
          <w:lang w:val="en-US"/>
        </w:rPr>
        <w:t>3GPP TSG RAN WG1 Meeting #96</w:t>
      </w:r>
      <w:r w:rsidRPr="00136F55">
        <w:rPr>
          <w:rFonts w:ascii="Arial" w:hAnsi="Arial" w:cs="Arial"/>
          <w:b/>
          <w:sz w:val="24"/>
          <w:lang w:val="en-US"/>
        </w:rPr>
        <w:tab/>
      </w:r>
      <w:r w:rsidRPr="00136F55">
        <w:rPr>
          <w:rFonts w:ascii="Arial" w:hAnsi="Arial" w:cs="Arial"/>
          <w:b/>
          <w:sz w:val="24"/>
          <w:lang w:val="en-US"/>
        </w:rPr>
        <w:tab/>
      </w:r>
      <w:r w:rsidRPr="00136F55">
        <w:rPr>
          <w:rFonts w:ascii="Arial" w:hAnsi="Arial" w:cs="Arial"/>
          <w:b/>
          <w:sz w:val="24"/>
          <w:lang w:val="en-US"/>
        </w:rPr>
        <w:tab/>
      </w:r>
      <w:r w:rsidRPr="00136F55">
        <w:rPr>
          <w:rFonts w:ascii="Arial" w:hAnsi="Arial" w:cs="Arial"/>
          <w:b/>
          <w:sz w:val="24"/>
          <w:lang w:val="en-US"/>
        </w:rPr>
        <w:tab/>
      </w:r>
      <w:r w:rsidRPr="00136F55">
        <w:rPr>
          <w:rFonts w:ascii="Arial" w:hAnsi="Arial" w:cs="Arial"/>
          <w:b/>
          <w:sz w:val="24"/>
          <w:lang w:val="en-US"/>
        </w:rPr>
        <w:tab/>
      </w:r>
      <w:r w:rsidRPr="00136F55">
        <w:rPr>
          <w:rFonts w:ascii="Arial" w:hAnsi="Arial" w:cs="Arial"/>
          <w:b/>
          <w:sz w:val="24"/>
          <w:lang w:val="en-US"/>
        </w:rPr>
        <w:tab/>
      </w:r>
      <w:r w:rsidRPr="00136F55">
        <w:rPr>
          <w:rFonts w:ascii="Arial" w:hAnsi="Arial" w:cs="Arial"/>
          <w:b/>
          <w:sz w:val="24"/>
          <w:lang w:val="en-US"/>
        </w:rPr>
        <w:tab/>
      </w:r>
      <w:r w:rsidRPr="00136F55">
        <w:rPr>
          <w:rFonts w:ascii="Arial" w:hAnsi="Arial" w:cs="Arial"/>
          <w:b/>
          <w:sz w:val="24"/>
          <w:lang w:val="en-US"/>
        </w:rPr>
        <w:tab/>
      </w:r>
      <w:r w:rsidRPr="00136F55">
        <w:rPr>
          <w:rFonts w:ascii="Arial" w:hAnsi="Arial" w:cs="Arial"/>
          <w:b/>
          <w:sz w:val="24"/>
          <w:lang w:val="en-US"/>
        </w:rPr>
        <w:tab/>
      </w:r>
      <w:r w:rsidRPr="00136F55">
        <w:rPr>
          <w:rFonts w:ascii="Arial" w:hAnsi="Arial" w:cs="Arial"/>
          <w:b/>
          <w:sz w:val="24"/>
          <w:lang w:val="en-US"/>
        </w:rPr>
        <w:tab/>
      </w:r>
      <w:r w:rsidRPr="00136F55">
        <w:rPr>
          <w:rFonts w:ascii="Arial" w:hAnsi="Arial" w:cs="Arial"/>
          <w:b/>
          <w:sz w:val="24"/>
          <w:lang w:val="en-US"/>
        </w:rPr>
        <w:tab/>
      </w:r>
      <w:r w:rsidRPr="00136F55">
        <w:rPr>
          <w:rFonts w:ascii="Arial" w:hAnsi="Arial" w:cs="Arial"/>
          <w:b/>
          <w:sz w:val="24"/>
          <w:lang w:val="en-US"/>
        </w:rPr>
        <w:tab/>
      </w:r>
      <w:r w:rsidRPr="00136F55">
        <w:rPr>
          <w:rFonts w:ascii="Arial" w:hAnsi="Arial" w:cs="Arial"/>
          <w:b/>
          <w:sz w:val="24"/>
          <w:lang w:val="en-US"/>
        </w:rPr>
        <w:tab/>
      </w:r>
      <w:r w:rsidRPr="00136F55">
        <w:rPr>
          <w:rFonts w:ascii="Arial" w:hAnsi="Arial" w:cs="Arial"/>
          <w:b/>
          <w:sz w:val="24"/>
          <w:lang w:val="en-US"/>
        </w:rPr>
        <w:tab/>
      </w:r>
      <w:r w:rsidRPr="00136F55">
        <w:rPr>
          <w:rFonts w:ascii="Arial" w:hAnsi="Arial" w:cs="Arial"/>
          <w:b/>
          <w:sz w:val="24"/>
          <w:lang w:val="en-US"/>
        </w:rPr>
        <w:tab/>
      </w:r>
      <w:r w:rsidRPr="00136F55">
        <w:rPr>
          <w:rFonts w:ascii="Arial" w:hAnsi="Arial" w:cs="Arial"/>
          <w:b/>
          <w:sz w:val="24"/>
          <w:lang w:val="en-US"/>
        </w:rPr>
        <w:tab/>
      </w:r>
      <w:r w:rsidRPr="00136F55">
        <w:rPr>
          <w:rFonts w:ascii="Arial" w:hAnsi="Arial" w:cs="Arial"/>
          <w:b/>
          <w:sz w:val="24"/>
          <w:lang w:val="en-US"/>
        </w:rPr>
        <w:tab/>
      </w:r>
      <w:r w:rsidR="00F31335" w:rsidRPr="00136F55">
        <w:rPr>
          <w:rFonts w:ascii="Arial" w:hAnsi="Arial" w:cs="Arial"/>
          <w:b/>
          <w:sz w:val="24"/>
          <w:lang w:val="en-US"/>
        </w:rPr>
        <w:t>R1-19</w:t>
      </w:r>
      <w:r w:rsidR="00136F55" w:rsidRPr="00136F55">
        <w:rPr>
          <w:rFonts w:ascii="Arial" w:hAnsi="Arial" w:cs="Arial"/>
          <w:b/>
          <w:sz w:val="24"/>
          <w:lang w:val="en-US"/>
        </w:rPr>
        <w:t>03623</w:t>
      </w:r>
      <w:bookmarkStart w:id="0" w:name="_GoBack"/>
      <w:bookmarkEnd w:id="0"/>
    </w:p>
    <w:p w14:paraId="1EEE600D" w14:textId="77777777" w:rsidR="00796C85" w:rsidRPr="00796C85" w:rsidRDefault="00796C85" w:rsidP="00796C85">
      <w:pPr>
        <w:spacing w:after="0"/>
        <w:ind w:left="1988" w:hanging="1988"/>
        <w:rPr>
          <w:rFonts w:ascii="Arial" w:hAnsi="Arial" w:cs="Arial"/>
          <w:b/>
          <w:sz w:val="24"/>
          <w:lang w:val="en-US"/>
        </w:rPr>
      </w:pPr>
      <w:r w:rsidRPr="00796C85">
        <w:rPr>
          <w:rFonts w:ascii="Arial" w:hAnsi="Arial" w:cs="Arial"/>
          <w:b/>
          <w:sz w:val="24"/>
          <w:lang w:val="en-US"/>
        </w:rPr>
        <w:t>Athens, Greece, February 25</w:t>
      </w:r>
      <w:r w:rsidRPr="00796C85">
        <w:rPr>
          <w:rFonts w:ascii="Arial" w:hAnsi="Arial" w:cs="Arial"/>
          <w:b/>
          <w:sz w:val="24"/>
          <w:vertAlign w:val="superscript"/>
          <w:lang w:val="en-US"/>
        </w:rPr>
        <w:t>th</w:t>
      </w:r>
      <w:r w:rsidRPr="00796C85">
        <w:rPr>
          <w:rFonts w:ascii="Arial" w:hAnsi="Arial" w:cs="Arial"/>
          <w:b/>
          <w:sz w:val="24"/>
          <w:lang w:val="en-US"/>
        </w:rPr>
        <w:t xml:space="preserve"> – March 1</w:t>
      </w:r>
      <w:r w:rsidRPr="00796C85">
        <w:rPr>
          <w:rFonts w:ascii="Arial" w:hAnsi="Arial" w:cs="Arial"/>
          <w:b/>
          <w:sz w:val="24"/>
          <w:vertAlign w:val="superscript"/>
          <w:lang w:val="en-US"/>
        </w:rPr>
        <w:t>st</w:t>
      </w:r>
      <w:r w:rsidRPr="00796C85">
        <w:rPr>
          <w:rFonts w:ascii="Arial" w:hAnsi="Arial" w:cs="Arial"/>
          <w:b/>
          <w:sz w:val="24"/>
          <w:lang w:val="en-US"/>
        </w:rPr>
        <w:t>, 2019</w:t>
      </w:r>
    </w:p>
    <w:p w14:paraId="39E798A2" w14:textId="77777777" w:rsidR="00796C85" w:rsidRDefault="00796C85" w:rsidP="002571A2">
      <w:pPr>
        <w:spacing w:after="0"/>
        <w:ind w:left="1988" w:hanging="1988"/>
        <w:rPr>
          <w:rFonts w:ascii="Arial" w:hAnsi="Arial" w:cs="Arial"/>
          <w:b/>
          <w:sz w:val="24"/>
          <w:lang w:val="en-US"/>
        </w:rPr>
      </w:pPr>
    </w:p>
    <w:p w14:paraId="04D74464" w14:textId="77777777" w:rsidR="007F656C" w:rsidRPr="00264AC9" w:rsidRDefault="007F656C" w:rsidP="004D666D">
      <w:pPr>
        <w:spacing w:after="0"/>
        <w:ind w:left="1988" w:hanging="1988"/>
        <w:rPr>
          <w:rFonts w:ascii="Arial" w:hAnsi="Arial" w:cs="Arial"/>
          <w:b/>
          <w:sz w:val="24"/>
          <w:lang w:val="en-US"/>
        </w:rPr>
      </w:pPr>
    </w:p>
    <w:p w14:paraId="51675305" w14:textId="77777777" w:rsidR="00514DCF" w:rsidRPr="00264AC9" w:rsidRDefault="00514DCF" w:rsidP="00514DCF">
      <w:pPr>
        <w:spacing w:after="0"/>
        <w:ind w:left="1988" w:hanging="1988"/>
        <w:rPr>
          <w:rFonts w:ascii="Arial" w:hAnsi="Arial" w:cs="Arial"/>
          <w:b/>
          <w:sz w:val="24"/>
          <w:lang w:val="en-US"/>
        </w:rPr>
      </w:pPr>
      <w:r w:rsidRPr="00264AC9">
        <w:rPr>
          <w:rFonts w:ascii="Arial" w:hAnsi="Arial" w:cs="Arial"/>
          <w:b/>
          <w:sz w:val="24"/>
          <w:lang w:val="en-US"/>
        </w:rPr>
        <w:t>Source:</w:t>
      </w:r>
      <w:r w:rsidRPr="00264AC9">
        <w:rPr>
          <w:rFonts w:ascii="Arial" w:hAnsi="Arial" w:cs="Arial"/>
          <w:b/>
          <w:sz w:val="24"/>
          <w:lang w:val="en-US"/>
        </w:rPr>
        <w:tab/>
        <w:t>Intel Corporation</w:t>
      </w:r>
    </w:p>
    <w:p w14:paraId="03E8C47B" w14:textId="1BCFD5AC" w:rsidR="00A02FB8" w:rsidRDefault="008762F7" w:rsidP="00FB289B">
      <w:pPr>
        <w:spacing w:after="0"/>
        <w:ind w:left="1988" w:hanging="1988"/>
        <w:rPr>
          <w:rFonts w:ascii="Arial" w:hAnsi="Arial" w:cs="Arial"/>
          <w:b/>
          <w:sz w:val="24"/>
          <w:lang w:val="en-US"/>
        </w:rPr>
      </w:pPr>
      <w:r w:rsidRPr="00264AC9">
        <w:rPr>
          <w:rFonts w:ascii="Arial" w:hAnsi="Arial" w:cs="Arial"/>
          <w:b/>
          <w:sz w:val="24"/>
          <w:lang w:val="en-US"/>
        </w:rPr>
        <w:t>Title:</w:t>
      </w:r>
      <w:r w:rsidR="00FB289B" w:rsidRPr="00264AC9">
        <w:rPr>
          <w:rFonts w:ascii="Arial" w:hAnsi="Arial" w:cs="Arial"/>
          <w:b/>
          <w:sz w:val="24"/>
          <w:lang w:val="en-US"/>
        </w:rPr>
        <w:tab/>
      </w:r>
      <w:r w:rsidR="00BA5CFE">
        <w:rPr>
          <w:rFonts w:ascii="Arial" w:hAnsi="Arial" w:cs="Arial"/>
          <w:b/>
          <w:sz w:val="24"/>
          <w:lang w:val="en-US"/>
        </w:rPr>
        <w:t xml:space="preserve">Feature Lead </w:t>
      </w:r>
      <w:r w:rsidR="00A02FB8" w:rsidRPr="00264AC9">
        <w:rPr>
          <w:rFonts w:ascii="Arial" w:hAnsi="Arial" w:cs="Arial"/>
          <w:b/>
          <w:sz w:val="24"/>
          <w:lang w:val="en-US"/>
        </w:rPr>
        <w:t>Summary for NR-V2X AI - 7.2.4.1.4 Resource Allocation Mechanism</w:t>
      </w:r>
    </w:p>
    <w:p w14:paraId="13C6581C" w14:textId="77777777" w:rsidR="00103994" w:rsidRPr="00264AC9" w:rsidRDefault="008762F7" w:rsidP="00103994">
      <w:pPr>
        <w:spacing w:after="0"/>
        <w:ind w:left="1988" w:hanging="1988"/>
        <w:rPr>
          <w:rFonts w:ascii="Arial" w:hAnsi="Arial" w:cs="Arial"/>
          <w:b/>
          <w:sz w:val="24"/>
          <w:lang w:val="en-US"/>
        </w:rPr>
      </w:pPr>
      <w:r w:rsidRPr="00264AC9">
        <w:rPr>
          <w:rFonts w:ascii="Arial" w:hAnsi="Arial" w:cs="Arial"/>
          <w:b/>
          <w:sz w:val="24"/>
          <w:lang w:val="en-US"/>
        </w:rPr>
        <w:t>Agenda item:</w:t>
      </w:r>
      <w:r w:rsidRPr="00264AC9">
        <w:rPr>
          <w:rFonts w:ascii="Arial" w:hAnsi="Arial" w:cs="Arial"/>
          <w:b/>
          <w:sz w:val="24"/>
          <w:lang w:val="en-US"/>
        </w:rPr>
        <w:tab/>
      </w:r>
      <w:r w:rsidR="00561D34" w:rsidRPr="00660D00">
        <w:rPr>
          <w:rFonts w:ascii="Arial" w:hAnsi="Arial" w:cs="Arial"/>
          <w:b/>
          <w:sz w:val="24"/>
          <w:lang w:val="en-US"/>
        </w:rPr>
        <w:t>7</w:t>
      </w:r>
      <w:r w:rsidR="00103994" w:rsidRPr="00660D00">
        <w:rPr>
          <w:rFonts w:ascii="Arial" w:hAnsi="Arial" w:cs="Arial"/>
          <w:b/>
          <w:sz w:val="24"/>
          <w:lang w:val="en-US"/>
        </w:rPr>
        <w:t>.</w:t>
      </w:r>
      <w:r w:rsidR="00152803" w:rsidRPr="00660D00">
        <w:rPr>
          <w:rFonts w:ascii="Arial" w:hAnsi="Arial" w:cs="Arial"/>
          <w:b/>
          <w:sz w:val="24"/>
          <w:lang w:val="en-US"/>
        </w:rPr>
        <w:t>2</w:t>
      </w:r>
      <w:r w:rsidR="00103994" w:rsidRPr="00660D00">
        <w:rPr>
          <w:rFonts w:ascii="Arial" w:hAnsi="Arial" w:cs="Arial"/>
          <w:b/>
          <w:sz w:val="24"/>
          <w:lang w:val="en-US"/>
        </w:rPr>
        <w:t>.</w:t>
      </w:r>
      <w:r w:rsidR="00152803" w:rsidRPr="00660D00">
        <w:rPr>
          <w:rFonts w:ascii="Arial" w:hAnsi="Arial" w:cs="Arial"/>
          <w:b/>
          <w:sz w:val="24"/>
          <w:lang w:val="en-US"/>
        </w:rPr>
        <w:t>4.1.4</w:t>
      </w:r>
    </w:p>
    <w:p w14:paraId="3B2EF134" w14:textId="77777777" w:rsidR="008762F7" w:rsidRPr="00264AC9" w:rsidRDefault="008762F7" w:rsidP="008762F7">
      <w:pPr>
        <w:spacing w:after="0"/>
        <w:ind w:left="1988" w:hanging="1988"/>
        <w:rPr>
          <w:rFonts w:ascii="Arial" w:hAnsi="Arial" w:cs="Arial"/>
          <w:b/>
          <w:sz w:val="24"/>
          <w:lang w:val="en-US"/>
        </w:rPr>
      </w:pPr>
      <w:r w:rsidRPr="00264AC9">
        <w:rPr>
          <w:rFonts w:ascii="Arial" w:hAnsi="Arial" w:cs="Arial"/>
          <w:b/>
          <w:sz w:val="24"/>
          <w:lang w:val="en-US"/>
        </w:rPr>
        <w:t>Document for:</w:t>
      </w:r>
      <w:bookmarkStart w:id="1" w:name="DocumentFor"/>
      <w:bookmarkEnd w:id="1"/>
      <w:r w:rsidRPr="00264AC9">
        <w:rPr>
          <w:rFonts w:ascii="Arial" w:hAnsi="Arial" w:cs="Arial"/>
          <w:b/>
          <w:sz w:val="24"/>
          <w:lang w:val="en-US"/>
        </w:rPr>
        <w:tab/>
        <w:t>Discussion and Decision</w:t>
      </w:r>
    </w:p>
    <w:p w14:paraId="12E8393A" w14:textId="77777777" w:rsidR="00702009" w:rsidRPr="00264AC9" w:rsidRDefault="00E71EC1" w:rsidP="00702009">
      <w:pPr>
        <w:pStyle w:val="3GPPH1"/>
        <w:tabs>
          <w:tab w:val="num" w:pos="426"/>
        </w:tabs>
        <w:rPr>
          <w:lang w:val="en-US"/>
        </w:rPr>
      </w:pPr>
      <w:r w:rsidRPr="00264AC9">
        <w:rPr>
          <w:lang w:val="en-US"/>
        </w:rPr>
        <w:t>Introduction</w:t>
      </w:r>
    </w:p>
    <w:p w14:paraId="71E817AC" w14:textId="77777777" w:rsidR="00152803" w:rsidRPr="00C248DD" w:rsidRDefault="00152803" w:rsidP="00C248DD">
      <w:pPr>
        <w:pStyle w:val="3GPPText"/>
      </w:pPr>
      <w:r w:rsidRPr="00C248DD">
        <w:t xml:space="preserve">In </w:t>
      </w:r>
      <w:r w:rsidRPr="00394F0C">
        <w:t xml:space="preserve">this contribution, we provide summary of </w:t>
      </w:r>
      <w:r w:rsidR="002C02FF" w:rsidRPr="00394F0C">
        <w:t xml:space="preserve">major </w:t>
      </w:r>
      <w:r w:rsidRPr="00394F0C">
        <w:t xml:space="preserve">sidelink resource allocation aspects for NR-V2X sidelink communication design. Based on review of </w:t>
      </w:r>
      <w:r w:rsidR="002C02FF" w:rsidRPr="00394F0C">
        <w:t xml:space="preserve">the </w:t>
      </w:r>
      <w:r w:rsidRPr="00394F0C">
        <w:t>submitted contributions</w:t>
      </w:r>
      <w:r w:rsidR="001F4607" w:rsidRPr="00394F0C">
        <w:t xml:space="preserve"> </w:t>
      </w:r>
      <w:r w:rsidR="00394F0C" w:rsidRPr="00394F0C">
        <w:fldChar w:fldCharType="begin"/>
      </w:r>
      <w:r w:rsidR="00394F0C" w:rsidRPr="00394F0C">
        <w:instrText xml:space="preserve"> REF _Ref1681974 \n \h </w:instrText>
      </w:r>
      <w:r w:rsidR="00394F0C">
        <w:instrText xml:space="preserve"> \* MERGEFORMAT </w:instrText>
      </w:r>
      <w:r w:rsidR="00394F0C" w:rsidRPr="00394F0C">
        <w:fldChar w:fldCharType="separate"/>
      </w:r>
      <w:r w:rsidR="00394F0C" w:rsidRPr="00394F0C">
        <w:t>[1]</w:t>
      </w:r>
      <w:r w:rsidR="00394F0C" w:rsidRPr="00394F0C">
        <w:fldChar w:fldCharType="end"/>
      </w:r>
      <w:r w:rsidR="00394F0C" w:rsidRPr="00394F0C">
        <w:t>-</w:t>
      </w:r>
      <w:r w:rsidR="00394F0C" w:rsidRPr="00394F0C">
        <w:fldChar w:fldCharType="begin"/>
      </w:r>
      <w:r w:rsidR="00394F0C" w:rsidRPr="00394F0C">
        <w:instrText xml:space="preserve"> REF _Ref1681976 \n \h </w:instrText>
      </w:r>
      <w:r w:rsidR="00394F0C">
        <w:instrText xml:space="preserve"> \* MERGEFORMAT </w:instrText>
      </w:r>
      <w:r w:rsidR="00394F0C" w:rsidRPr="00394F0C">
        <w:fldChar w:fldCharType="separate"/>
      </w:r>
      <w:r w:rsidR="00394F0C" w:rsidRPr="00394F0C">
        <w:t>[32]</w:t>
      </w:r>
      <w:r w:rsidR="00394F0C" w:rsidRPr="00394F0C">
        <w:fldChar w:fldCharType="end"/>
      </w:r>
      <w:r w:rsidRPr="00394F0C">
        <w:t>, the following list of open aspects was identified:</w:t>
      </w:r>
    </w:p>
    <w:p w14:paraId="6FE104C3" w14:textId="77777777" w:rsidR="001F4607" w:rsidRPr="00264AC9" w:rsidRDefault="00F95661" w:rsidP="001F4607">
      <w:pPr>
        <w:pStyle w:val="3GPPAgreements"/>
      </w:pPr>
      <w:r w:rsidRPr="00264AC9">
        <w:t xml:space="preserve">Sidelink resource allocation </w:t>
      </w:r>
      <w:r w:rsidR="00AD44D4" w:rsidRPr="00264AC9">
        <w:t xml:space="preserve">Mode-2 </w:t>
      </w:r>
      <w:r w:rsidRPr="00264AC9">
        <w:t xml:space="preserve">and </w:t>
      </w:r>
      <w:r w:rsidR="00AD44D4" w:rsidRPr="00264AC9">
        <w:t>sub-modes</w:t>
      </w:r>
    </w:p>
    <w:p w14:paraId="2680A09B" w14:textId="77777777" w:rsidR="001F4607" w:rsidRPr="00264AC9" w:rsidRDefault="001F4607" w:rsidP="001F4607">
      <w:pPr>
        <w:pStyle w:val="3GPPAgreements"/>
        <w:numPr>
          <w:ilvl w:val="1"/>
          <w:numId w:val="9"/>
        </w:numPr>
      </w:pPr>
      <w:r w:rsidRPr="00264AC9">
        <w:t>Sidelink channel access and collision avoidance aspects for sidelink transmissions (control and shared channel) in case of unicast, groupcast and broadcast sidelink transmissions for periodic and aperiodic traffic</w:t>
      </w:r>
    </w:p>
    <w:p w14:paraId="2F9E2636" w14:textId="77777777" w:rsidR="001F4607" w:rsidRPr="00264AC9" w:rsidRDefault="001F4607" w:rsidP="00AD44D4">
      <w:pPr>
        <w:pStyle w:val="3GPPAgreements"/>
        <w:numPr>
          <w:ilvl w:val="2"/>
          <w:numId w:val="9"/>
        </w:numPr>
      </w:pPr>
      <w:r w:rsidRPr="00264AC9">
        <w:t xml:space="preserve">UE behavior to select sidelink resource for </w:t>
      </w:r>
      <w:r w:rsidR="00127D12">
        <w:t xml:space="preserve">PSCCH/PSSCH </w:t>
      </w:r>
      <w:r w:rsidRPr="00264AC9">
        <w:t>transmission</w:t>
      </w:r>
      <w:r w:rsidR="00AD44D4" w:rsidRPr="00264AC9">
        <w:t xml:space="preserve"> or any new </w:t>
      </w:r>
      <w:r w:rsidRPr="00264AC9">
        <w:t>sidelink physical channel</w:t>
      </w:r>
      <w:r w:rsidR="00AD44D4" w:rsidRPr="00264AC9">
        <w:t>(s)</w:t>
      </w:r>
      <w:r w:rsidRPr="00264AC9">
        <w:t xml:space="preserve"> / signal</w:t>
      </w:r>
      <w:r w:rsidR="00AD44D4" w:rsidRPr="00264AC9">
        <w:t>(s)</w:t>
      </w:r>
      <w:r w:rsidRPr="00264AC9">
        <w:t xml:space="preserve"> if </w:t>
      </w:r>
      <w:r w:rsidR="00AD44D4" w:rsidRPr="00264AC9">
        <w:t>proposed</w:t>
      </w:r>
    </w:p>
    <w:p w14:paraId="612CBF88" w14:textId="77777777" w:rsidR="001F4607" w:rsidRPr="00264AC9" w:rsidRDefault="001F4607" w:rsidP="001F4607">
      <w:pPr>
        <w:pStyle w:val="3GPPAgreements"/>
        <w:numPr>
          <w:ilvl w:val="3"/>
          <w:numId w:val="9"/>
        </w:numPr>
      </w:pPr>
      <w:r w:rsidRPr="00264AC9">
        <w:t>Note: There is a potential overlap with another agenda item “7.2.4.1.2 Physical layer structures and procedure(s))”</w:t>
      </w:r>
    </w:p>
    <w:p w14:paraId="0CBC9D0D" w14:textId="77777777" w:rsidR="00AD44D4" w:rsidRPr="00264AC9" w:rsidRDefault="00AD44D4" w:rsidP="00AD44D4">
      <w:pPr>
        <w:pStyle w:val="3GPPAgreements"/>
      </w:pPr>
      <w:r w:rsidRPr="00264AC9">
        <w:t>Sidelink resource configuration and resource pools</w:t>
      </w:r>
    </w:p>
    <w:p w14:paraId="3AE1AAA1" w14:textId="77777777" w:rsidR="00152803" w:rsidRPr="00264AC9" w:rsidRDefault="00152803" w:rsidP="00307290">
      <w:pPr>
        <w:pStyle w:val="3GPPAgreements"/>
        <w:numPr>
          <w:ilvl w:val="1"/>
          <w:numId w:val="9"/>
        </w:numPr>
      </w:pPr>
      <w:r w:rsidRPr="00264AC9">
        <w:t>Configuration</w:t>
      </w:r>
      <w:r w:rsidR="00AD44D4" w:rsidRPr="00264AC9">
        <w:t xml:space="preserve"> of sidelink resource pools and pool attributes</w:t>
      </w:r>
    </w:p>
    <w:p w14:paraId="7E5BB116" w14:textId="77777777" w:rsidR="00CA22B0" w:rsidRPr="00264AC9" w:rsidRDefault="00CA22B0" w:rsidP="001F4607">
      <w:pPr>
        <w:pStyle w:val="3GPPAgreements"/>
        <w:numPr>
          <w:ilvl w:val="2"/>
          <w:numId w:val="9"/>
        </w:numPr>
      </w:pPr>
      <w:r w:rsidRPr="00264AC9">
        <w:t>Note: There is a potential overlap with another agenda item “7.2.4.1.2 Physical layer structures and procedure(s)”</w:t>
      </w:r>
    </w:p>
    <w:p w14:paraId="1EA58797" w14:textId="77777777" w:rsidR="00152803" w:rsidRPr="00A655D5" w:rsidRDefault="00F95661" w:rsidP="00152803">
      <w:pPr>
        <w:pStyle w:val="3GPPAgreements"/>
      </w:pPr>
      <w:r w:rsidRPr="00A655D5">
        <w:t>Mode-1/Mode-2 sidelink resource sharing and mode switching</w:t>
      </w:r>
    </w:p>
    <w:p w14:paraId="4F4F633A" w14:textId="77777777" w:rsidR="00152803" w:rsidRPr="00A655D5" w:rsidRDefault="00152803" w:rsidP="00307290">
      <w:pPr>
        <w:pStyle w:val="3GPPAgreements"/>
        <w:numPr>
          <w:ilvl w:val="1"/>
          <w:numId w:val="9"/>
        </w:numPr>
      </w:pPr>
      <w:r w:rsidRPr="00A655D5">
        <w:t>Sidelink resource sharing between gNB-controlled and UE-autonomous resource allocation modes</w:t>
      </w:r>
    </w:p>
    <w:p w14:paraId="339E8AD4" w14:textId="77777777" w:rsidR="00152803" w:rsidRPr="00A655D5" w:rsidRDefault="00152803" w:rsidP="00307290">
      <w:pPr>
        <w:pStyle w:val="3GPPAgreements"/>
        <w:numPr>
          <w:ilvl w:val="1"/>
          <w:numId w:val="9"/>
        </w:numPr>
      </w:pPr>
      <w:r w:rsidRPr="00A655D5">
        <w:t>Switching aspects between gNB-controlled and UE-autonomous resource allocation modes</w:t>
      </w:r>
    </w:p>
    <w:p w14:paraId="6440A9ED" w14:textId="77777777" w:rsidR="00152803" w:rsidRPr="00A655D5" w:rsidRDefault="00152803" w:rsidP="00307290">
      <w:pPr>
        <w:pStyle w:val="3GPPAgreements"/>
        <w:numPr>
          <w:ilvl w:val="1"/>
          <w:numId w:val="9"/>
        </w:numPr>
      </w:pPr>
      <w:r w:rsidRPr="00A655D5">
        <w:t>Note: There is a potential overlap with another agenda item “7.2.4.3.1 Enhancements of LTE Uu and NR Uu to control NR sidelink”</w:t>
      </w:r>
    </w:p>
    <w:p w14:paraId="1FC3CACE" w14:textId="77777777" w:rsidR="00E71EC1" w:rsidRPr="00C248DD" w:rsidRDefault="00152803" w:rsidP="00C248DD">
      <w:pPr>
        <w:pStyle w:val="3GPPText"/>
      </w:pPr>
      <w:r w:rsidRPr="00C248DD">
        <w:t xml:space="preserve">Next sections provide </w:t>
      </w:r>
      <w:r w:rsidR="00612A12" w:rsidRPr="00C248DD">
        <w:t xml:space="preserve">additional </w:t>
      </w:r>
      <w:r w:rsidRPr="00C248DD">
        <w:t>details on the sidelink resource allocation aspects identified above</w:t>
      </w:r>
      <w:r w:rsidR="00D02448" w:rsidRPr="00C248DD">
        <w:t xml:space="preserve"> and suggest initial proposals for</w:t>
      </w:r>
      <w:r w:rsidR="00A655D5" w:rsidRPr="00C248DD">
        <w:t xml:space="preserve"> RAN1 WG </w:t>
      </w:r>
      <w:r w:rsidR="00D02448" w:rsidRPr="00C248DD">
        <w:t>discussion/decision</w:t>
      </w:r>
      <w:r w:rsidRPr="00C248DD">
        <w:t>.</w:t>
      </w:r>
    </w:p>
    <w:p w14:paraId="35481548" w14:textId="77777777" w:rsidR="00FE5DB0" w:rsidRDefault="00E37080" w:rsidP="00612A12">
      <w:pPr>
        <w:pStyle w:val="3GPPH1"/>
        <w:rPr>
          <w:lang w:val="en-US"/>
        </w:rPr>
      </w:pPr>
      <w:r w:rsidRPr="00264AC9">
        <w:rPr>
          <w:lang w:val="en-US"/>
        </w:rPr>
        <w:t>Sidelink Resource Allocation Mode-2</w:t>
      </w:r>
      <w:r w:rsidR="009C1198" w:rsidRPr="00264AC9">
        <w:rPr>
          <w:lang w:val="en-US"/>
        </w:rPr>
        <w:t xml:space="preserve"> and Its Sub-Modes</w:t>
      </w:r>
    </w:p>
    <w:p w14:paraId="296539D5" w14:textId="77777777" w:rsidR="00EA6336" w:rsidRDefault="004D0B29" w:rsidP="00EA6336">
      <w:pPr>
        <w:pStyle w:val="3GPPText"/>
      </w:pPr>
      <w:r>
        <w:t xml:space="preserve">In this </w:t>
      </w:r>
      <w:r w:rsidR="00BE082B">
        <w:t>section</w:t>
      </w:r>
      <w:r>
        <w:t xml:space="preserve">, we summarize major aspects raised in contributions on sidelink resource allocation Mode-2. </w:t>
      </w:r>
      <w:r w:rsidR="00F7654D">
        <w:t>For each aspect, we provide brief outline of companies</w:t>
      </w:r>
      <w:r w:rsidR="007358E5">
        <w:t>’</w:t>
      </w:r>
      <w:r w:rsidR="00F7654D">
        <w:t xml:space="preserve"> </w:t>
      </w:r>
      <w:r w:rsidR="00BE082B">
        <w:t xml:space="preserve">views </w:t>
      </w:r>
      <w:r w:rsidR="00F7654D">
        <w:t>and then suggest a proposal for RAN1 discussion/decision.</w:t>
      </w:r>
    </w:p>
    <w:p w14:paraId="2B686F94" w14:textId="77777777" w:rsidR="00A7124A" w:rsidRDefault="00A7124A">
      <w:pPr>
        <w:pStyle w:val="3GPPText"/>
      </w:pPr>
    </w:p>
    <w:p w14:paraId="28BC5055" w14:textId="77777777" w:rsidR="00982E54" w:rsidRDefault="00982E54">
      <w:pPr>
        <w:pStyle w:val="3GPPText"/>
      </w:pPr>
    </w:p>
    <w:p w14:paraId="5B62A43F" w14:textId="77777777" w:rsidR="00982E54" w:rsidRDefault="00982E54">
      <w:pPr>
        <w:pStyle w:val="3GPPText"/>
      </w:pPr>
    </w:p>
    <w:p w14:paraId="7243E248" w14:textId="77777777" w:rsidR="00982E54" w:rsidRDefault="00982E54">
      <w:pPr>
        <w:pStyle w:val="3GPPText"/>
      </w:pPr>
    </w:p>
    <w:p w14:paraId="314CE123" w14:textId="77777777" w:rsidR="00982E54" w:rsidRPr="00A7124A" w:rsidRDefault="00982E54">
      <w:pPr>
        <w:pStyle w:val="3GPPText"/>
      </w:pPr>
    </w:p>
    <w:p w14:paraId="608D5A61" w14:textId="77777777" w:rsidR="00C55D5A" w:rsidRDefault="00C55D5A" w:rsidP="00C55D5A">
      <w:pPr>
        <w:pStyle w:val="3GPPH3"/>
      </w:pPr>
      <w:r w:rsidRPr="001D7946">
        <w:t>Aspect #</w:t>
      </w:r>
      <w:r>
        <w:t>1</w:t>
      </w:r>
      <w:r w:rsidRPr="001D7946">
        <w:t>: Dynamic and semi-persistent resource selection for Mode-2</w:t>
      </w:r>
    </w:p>
    <w:p w14:paraId="29D11E5F" w14:textId="77777777" w:rsidR="00C55D5A" w:rsidRPr="001D7946" w:rsidRDefault="00C55D5A" w:rsidP="00C55D5A">
      <w:pPr>
        <w:pStyle w:val="3GPPText"/>
        <w:rPr>
          <w:lang w:val="en-GB"/>
        </w:rPr>
      </w:pPr>
      <w:r>
        <w:rPr>
          <w:lang w:val="en-GB"/>
        </w:rPr>
        <w:t>The</w:t>
      </w:r>
      <w:r w:rsidRPr="00EF3EED">
        <w:t xml:space="preserve"> following</w:t>
      </w:r>
      <w:r>
        <w:t xml:space="preserve"> scheme(s) were discussed with respect to sidelink resource selection</w:t>
      </w:r>
    </w:p>
    <w:p w14:paraId="5686E1E6" w14:textId="77777777" w:rsidR="00C55D5A" w:rsidRDefault="00C55D5A" w:rsidP="00C55D5A">
      <w:pPr>
        <w:pStyle w:val="3GPPAgreements"/>
        <w:numPr>
          <w:ilvl w:val="1"/>
          <w:numId w:val="9"/>
        </w:numPr>
      </w:pPr>
      <w:r>
        <w:tab/>
        <w:t>Alt. 1: Dynamic and semi-persistent resource selection schemes</w:t>
      </w:r>
    </w:p>
    <w:p w14:paraId="0F952806" w14:textId="77777777" w:rsidR="00C55D5A" w:rsidRDefault="00C55D5A" w:rsidP="00C55D5A">
      <w:pPr>
        <w:pStyle w:val="3GPPAgreements"/>
        <w:numPr>
          <w:ilvl w:val="2"/>
          <w:numId w:val="9"/>
        </w:numPr>
      </w:pPr>
      <w:r w:rsidRPr="00EF3EED">
        <w:t xml:space="preserve">Dynamic scheme: </w:t>
      </w:r>
      <w:r>
        <w:t xml:space="preserve">sidelink </w:t>
      </w:r>
      <w:r w:rsidRPr="00EF3EED">
        <w:t>resource(s) are selected for each TB transmission</w:t>
      </w:r>
    </w:p>
    <w:p w14:paraId="682D1E22" w14:textId="77777777" w:rsidR="00C55D5A" w:rsidRDefault="00C55D5A" w:rsidP="00C55D5A">
      <w:pPr>
        <w:pStyle w:val="3GPPAgreements"/>
        <w:numPr>
          <w:ilvl w:val="2"/>
          <w:numId w:val="9"/>
        </w:numPr>
      </w:pPr>
      <w:r w:rsidRPr="00EF3EED">
        <w:t xml:space="preserve">Semi-persistent scheme: </w:t>
      </w:r>
      <w:r>
        <w:t xml:space="preserve">sidelink </w:t>
      </w:r>
      <w:r w:rsidRPr="00EF3EED">
        <w:t xml:space="preserve">resource(s) are selected for multiple </w:t>
      </w:r>
      <w:r>
        <w:t xml:space="preserve">periodic </w:t>
      </w:r>
      <w:r w:rsidRPr="00EF3EED">
        <w:t>transmissions of different TBs</w:t>
      </w:r>
    </w:p>
    <w:p w14:paraId="25E9E1C9" w14:textId="77777777" w:rsidR="00C55D5A" w:rsidRPr="00EF3EED" w:rsidRDefault="00C55D5A" w:rsidP="00C55D5A">
      <w:pPr>
        <w:pStyle w:val="3GPPAgreements"/>
        <w:numPr>
          <w:ilvl w:val="3"/>
          <w:numId w:val="9"/>
        </w:numPr>
      </w:pPr>
      <w:r>
        <w:t>Supported by Ericsson, Nokia, Mediatek, CATT, Sony, NEC, HEPTA 7291, Samsung, Interdigital</w:t>
      </w:r>
    </w:p>
    <w:p w14:paraId="188790EC" w14:textId="77777777" w:rsidR="00C55D5A" w:rsidRDefault="00C55D5A" w:rsidP="00C55D5A">
      <w:pPr>
        <w:pStyle w:val="3GPPAgreements"/>
        <w:numPr>
          <w:ilvl w:val="1"/>
          <w:numId w:val="9"/>
        </w:numPr>
      </w:pPr>
      <w:r>
        <w:t>Alt. 2: Only d</w:t>
      </w:r>
      <w:r w:rsidRPr="00EF3EED">
        <w:t xml:space="preserve">ynamic </w:t>
      </w:r>
      <w:r>
        <w:t xml:space="preserve">resource selection </w:t>
      </w:r>
      <w:r w:rsidRPr="00EF3EED">
        <w:t xml:space="preserve">scheme: </w:t>
      </w:r>
      <w:r>
        <w:t xml:space="preserve">sidelink </w:t>
      </w:r>
      <w:r w:rsidRPr="00EF3EED">
        <w:t>resource(s) are selected for each TB transmission</w:t>
      </w:r>
    </w:p>
    <w:p w14:paraId="23CF6A5A" w14:textId="77777777" w:rsidR="00C55D5A" w:rsidRDefault="00C55D5A" w:rsidP="00C55D5A">
      <w:pPr>
        <w:pStyle w:val="3GPPAgreements"/>
        <w:numPr>
          <w:ilvl w:val="2"/>
          <w:numId w:val="9"/>
        </w:numPr>
      </w:pPr>
      <w:r>
        <w:tab/>
        <w:t>D</w:t>
      </w:r>
      <w:r w:rsidRPr="00EF3EED">
        <w:t xml:space="preserve">ynamic scheme: </w:t>
      </w:r>
      <w:r>
        <w:t xml:space="preserve">sidelink </w:t>
      </w:r>
      <w:r w:rsidRPr="00EF3EED">
        <w:t>resource(s) are selected for each TB transmission</w:t>
      </w:r>
    </w:p>
    <w:p w14:paraId="672FD682" w14:textId="77777777" w:rsidR="00C55D5A" w:rsidRDefault="00C55D5A" w:rsidP="00C55D5A">
      <w:pPr>
        <w:pStyle w:val="3GPPAgreements"/>
        <w:numPr>
          <w:ilvl w:val="3"/>
          <w:numId w:val="9"/>
        </w:numPr>
      </w:pPr>
      <w:r>
        <w:t>Supported by Qualcomm</w:t>
      </w:r>
    </w:p>
    <w:p w14:paraId="314534EF" w14:textId="77777777" w:rsidR="00C55D5A" w:rsidRDefault="00C55D5A" w:rsidP="00C55D5A"/>
    <w:p w14:paraId="470C8A64" w14:textId="77777777" w:rsidR="00C55D5A" w:rsidRDefault="00C55D5A" w:rsidP="00C55D5A">
      <w:pPr>
        <w:pStyle w:val="3GPPAgreements"/>
        <w:numPr>
          <w:ilvl w:val="0"/>
          <w:numId w:val="0"/>
        </w:numPr>
        <w:ind w:left="284" w:hanging="284"/>
      </w:pPr>
      <w:r>
        <w:t>Based on review of submitted contributions, we have following proposal for discussion:</w:t>
      </w:r>
    </w:p>
    <w:p w14:paraId="472608CD" w14:textId="77777777" w:rsidR="00C55D5A" w:rsidRPr="00694DDE" w:rsidRDefault="00C55D5A" w:rsidP="00C55D5A">
      <w:pPr>
        <w:pStyle w:val="3GPPAgreements"/>
        <w:numPr>
          <w:ilvl w:val="0"/>
          <w:numId w:val="0"/>
        </w:numPr>
        <w:rPr>
          <w:b/>
          <w:color w:val="0070C0"/>
          <w:u w:val="single"/>
        </w:rPr>
      </w:pPr>
      <w:r w:rsidRPr="00694DDE">
        <w:rPr>
          <w:b/>
          <w:color w:val="0070C0"/>
          <w:u w:val="single"/>
          <w:lang w:val="en-GB" w:eastAsia="en-US"/>
        </w:rPr>
        <w:t>Proposal for discussion</w:t>
      </w:r>
    </w:p>
    <w:p w14:paraId="192C7E96" w14:textId="21806C67" w:rsidR="00C55D5A" w:rsidRPr="00981C88" w:rsidRDefault="00C55D5A" w:rsidP="00C55D5A">
      <w:pPr>
        <w:pStyle w:val="3GPPAgreements"/>
      </w:pPr>
      <w:r w:rsidRPr="00981C88">
        <w:t>NR V2X Mode-2 supports the following scheme(s) for sidelink resource selection</w:t>
      </w:r>
    </w:p>
    <w:p w14:paraId="22957E1D" w14:textId="4720071D" w:rsidR="00931A4B" w:rsidRPr="00981C88" w:rsidRDefault="00C55D5A" w:rsidP="00981C88">
      <w:pPr>
        <w:pStyle w:val="3GPPAgreements"/>
        <w:numPr>
          <w:ilvl w:val="1"/>
          <w:numId w:val="9"/>
        </w:numPr>
      </w:pPr>
      <w:r w:rsidRPr="00981C88">
        <w:t>Dynamic scheme: sidelink PSCCH/PSSCH resource(s) are selected for single TB transmission</w:t>
      </w:r>
    </w:p>
    <w:p w14:paraId="5D4C5E53" w14:textId="1991151C" w:rsidR="003B10F6" w:rsidRPr="00981C88" w:rsidRDefault="00C55D5A" w:rsidP="00C55D5A">
      <w:pPr>
        <w:pStyle w:val="3GPPAgreements"/>
        <w:numPr>
          <w:ilvl w:val="1"/>
          <w:numId w:val="9"/>
        </w:numPr>
      </w:pPr>
      <w:r w:rsidRPr="00981C88">
        <w:t>Semi-persistent scheme: sidelink PSCCH/PSSCH resource(s) are selected for multiple transmissions of different TBs</w:t>
      </w:r>
    </w:p>
    <w:p w14:paraId="2200E4FA" w14:textId="56ED7982" w:rsidR="00871B5D" w:rsidRPr="00981C88" w:rsidRDefault="00871B5D" w:rsidP="00981C88">
      <w:pPr>
        <w:rPr>
          <w:rFonts w:eastAsia="Calibri"/>
          <w:sz w:val="22"/>
          <w:szCs w:val="22"/>
          <w:lang w:val="en-US"/>
        </w:rPr>
      </w:pPr>
    </w:p>
    <w:p w14:paraId="6D65D4A7" w14:textId="23CE4601" w:rsidR="00982E54" w:rsidRPr="00C10CE5" w:rsidRDefault="00981C88" w:rsidP="00981C88">
      <w:pPr>
        <w:pStyle w:val="3GPPAgreements"/>
        <w:numPr>
          <w:ilvl w:val="0"/>
          <w:numId w:val="0"/>
        </w:numPr>
        <w:rPr>
          <w:b/>
          <w:color w:val="0070C0"/>
          <w:szCs w:val="22"/>
          <w:u w:val="single"/>
          <w:lang w:val="en-GB" w:eastAsia="en-US"/>
        </w:rPr>
      </w:pPr>
      <w:r w:rsidRPr="00C10CE5">
        <w:rPr>
          <w:b/>
          <w:color w:val="0070C0"/>
          <w:szCs w:val="22"/>
          <w:u w:val="single"/>
          <w:lang w:val="en-GB" w:eastAsia="en-US"/>
        </w:rPr>
        <w:t>The latest status of the discussion before offline session time is over</w:t>
      </w:r>
    </w:p>
    <w:p w14:paraId="059DC004" w14:textId="77777777" w:rsidR="00981C88" w:rsidRPr="00C10CE5" w:rsidRDefault="00981C88" w:rsidP="00981C88">
      <w:pPr>
        <w:pStyle w:val="3GPPAgreements"/>
        <w:rPr>
          <w:szCs w:val="22"/>
        </w:rPr>
      </w:pPr>
      <w:r w:rsidRPr="00C10CE5">
        <w:rPr>
          <w:szCs w:val="22"/>
        </w:rPr>
        <w:t>NR V2X Mode-2 supports the following scheme(s) for sidelink resource selection</w:t>
      </w:r>
    </w:p>
    <w:p w14:paraId="0FDBFCAC" w14:textId="77777777" w:rsidR="00981C88" w:rsidRPr="00C10CE5" w:rsidRDefault="00981C88" w:rsidP="00981C88">
      <w:pPr>
        <w:pStyle w:val="3GPPAgreements"/>
        <w:numPr>
          <w:ilvl w:val="1"/>
          <w:numId w:val="9"/>
        </w:numPr>
        <w:rPr>
          <w:szCs w:val="22"/>
        </w:rPr>
      </w:pPr>
      <w:r w:rsidRPr="00C10CE5">
        <w:rPr>
          <w:szCs w:val="22"/>
        </w:rPr>
        <w:t>Dynamic scheme: sidelink PSSCH resource(s) are selected for transmission of one TB [or two TBs if supported by MIMO scheme]</w:t>
      </w:r>
    </w:p>
    <w:p w14:paraId="05791433" w14:textId="77777777" w:rsidR="00981C88" w:rsidRPr="00C10CE5" w:rsidRDefault="00981C88" w:rsidP="00981C88">
      <w:pPr>
        <w:pStyle w:val="3GPPAgreements"/>
        <w:numPr>
          <w:ilvl w:val="1"/>
          <w:numId w:val="9"/>
        </w:numPr>
        <w:rPr>
          <w:szCs w:val="22"/>
        </w:rPr>
      </w:pPr>
      <w:r w:rsidRPr="00C10CE5">
        <w:rPr>
          <w:szCs w:val="22"/>
        </w:rPr>
        <w:t>Semi-persistent scheme: sidelink PSSCH resource(s) are selected for transmission of multiple TBs</w:t>
      </w:r>
    </w:p>
    <w:p w14:paraId="1108A778" w14:textId="77777777" w:rsidR="00981C88" w:rsidRPr="00C10CE5" w:rsidRDefault="00981C88" w:rsidP="00981C88">
      <w:pPr>
        <w:pStyle w:val="3GPPAgreements"/>
        <w:numPr>
          <w:ilvl w:val="1"/>
          <w:numId w:val="9"/>
        </w:numPr>
        <w:rPr>
          <w:szCs w:val="22"/>
        </w:rPr>
      </w:pPr>
      <w:r w:rsidRPr="00C10CE5">
        <w:rPr>
          <w:szCs w:val="22"/>
        </w:rPr>
        <w:t>Note: that this does not imply how signaling for resource allocation is done</w:t>
      </w:r>
    </w:p>
    <w:p w14:paraId="140D7040" w14:textId="77777777" w:rsidR="00981C88" w:rsidRPr="00C10CE5" w:rsidRDefault="00981C88" w:rsidP="00981C88">
      <w:pPr>
        <w:rPr>
          <w:sz w:val="22"/>
          <w:szCs w:val="22"/>
          <w:lang w:val="en-US"/>
        </w:rPr>
      </w:pPr>
    </w:p>
    <w:p w14:paraId="62980FEE" w14:textId="77777777" w:rsidR="00981C88" w:rsidRPr="00C10CE5" w:rsidRDefault="00981C88" w:rsidP="00981C88">
      <w:pPr>
        <w:rPr>
          <w:b/>
          <w:sz w:val="22"/>
          <w:szCs w:val="22"/>
          <w:u w:val="single"/>
          <w:lang w:val="en-US"/>
        </w:rPr>
      </w:pPr>
      <w:r w:rsidRPr="00C10CE5">
        <w:rPr>
          <w:b/>
          <w:sz w:val="22"/>
          <w:szCs w:val="22"/>
          <w:u w:val="single"/>
          <w:lang w:val="en-US"/>
        </w:rPr>
        <w:t>Candidate options</w:t>
      </w:r>
    </w:p>
    <w:p w14:paraId="7EA7FEA4" w14:textId="77777777" w:rsidR="00981C88" w:rsidRPr="00C10CE5" w:rsidRDefault="00981C88" w:rsidP="00981C88">
      <w:pPr>
        <w:pStyle w:val="3GPPAgreements"/>
        <w:rPr>
          <w:szCs w:val="22"/>
        </w:rPr>
      </w:pPr>
      <w:r w:rsidRPr="00C10CE5">
        <w:rPr>
          <w:szCs w:val="22"/>
        </w:rPr>
        <w:t>The following options are identified for further analysis:</w:t>
      </w:r>
    </w:p>
    <w:p w14:paraId="0DE0C9F9" w14:textId="577231CD" w:rsidR="00981C88" w:rsidRPr="00C10CE5" w:rsidRDefault="00981C88" w:rsidP="00981C88">
      <w:pPr>
        <w:pStyle w:val="3GPPAgreements"/>
        <w:numPr>
          <w:ilvl w:val="1"/>
          <w:numId w:val="9"/>
        </w:numPr>
        <w:rPr>
          <w:szCs w:val="22"/>
        </w:rPr>
      </w:pPr>
      <w:r w:rsidRPr="00C10CE5">
        <w:rPr>
          <w:szCs w:val="22"/>
        </w:rPr>
        <w:t>Option 1: Initial transmission and retransmission(s) use dynamic scheme for resource selection</w:t>
      </w:r>
    </w:p>
    <w:p w14:paraId="03B11A9F" w14:textId="77D5CD13" w:rsidR="00981C88" w:rsidRPr="00C10CE5" w:rsidRDefault="00981C88" w:rsidP="00981C88">
      <w:pPr>
        <w:pStyle w:val="3GPPAgreements"/>
        <w:numPr>
          <w:ilvl w:val="1"/>
          <w:numId w:val="9"/>
        </w:numPr>
        <w:rPr>
          <w:szCs w:val="22"/>
        </w:rPr>
      </w:pPr>
      <w:r w:rsidRPr="00C10CE5">
        <w:rPr>
          <w:szCs w:val="22"/>
        </w:rPr>
        <w:t>Option 2: Initial transmission and retransmission(s) use semi-persistent scheme for resource selection</w:t>
      </w:r>
    </w:p>
    <w:p w14:paraId="3C56EBFA" w14:textId="5619782A" w:rsidR="00981C88" w:rsidRPr="00C10CE5" w:rsidRDefault="00981C88" w:rsidP="00981C88">
      <w:pPr>
        <w:pStyle w:val="3GPPAgreements"/>
        <w:numPr>
          <w:ilvl w:val="1"/>
          <w:numId w:val="9"/>
        </w:numPr>
        <w:rPr>
          <w:szCs w:val="22"/>
        </w:rPr>
      </w:pPr>
      <w:r w:rsidRPr="00C10CE5">
        <w:rPr>
          <w:szCs w:val="22"/>
        </w:rPr>
        <w:t>Option 3: Initial transmission uses semi-persistent scheme and retransmission uses dynamic scheme for resource selection</w:t>
      </w:r>
    </w:p>
    <w:p w14:paraId="6DA7A1B8" w14:textId="77777777" w:rsidR="00981C88" w:rsidRPr="00C10CE5" w:rsidRDefault="00981C88" w:rsidP="00981C88">
      <w:pPr>
        <w:pStyle w:val="3GPPAgreements"/>
        <w:numPr>
          <w:ilvl w:val="1"/>
          <w:numId w:val="9"/>
        </w:numPr>
        <w:rPr>
          <w:szCs w:val="22"/>
        </w:rPr>
      </w:pPr>
      <w:r w:rsidRPr="00C10CE5">
        <w:rPr>
          <w:szCs w:val="22"/>
        </w:rPr>
        <w:t>Option 4: Initial transmission uses dynamic scheme and retransmission uses semi-persistent scheme for resource selection</w:t>
      </w:r>
    </w:p>
    <w:p w14:paraId="7E5E6C0A" w14:textId="77777777" w:rsidR="00981C88" w:rsidRPr="00E85920" w:rsidRDefault="00981C88" w:rsidP="00C55D5A">
      <w:pPr>
        <w:rPr>
          <w:lang w:val="en-US"/>
        </w:rPr>
      </w:pPr>
    </w:p>
    <w:p w14:paraId="7EAA4E0A" w14:textId="77777777" w:rsidR="00C55D5A" w:rsidRDefault="00C55D5A" w:rsidP="00C55D5A">
      <w:pPr>
        <w:pStyle w:val="3GPPH3"/>
      </w:pPr>
      <w:r w:rsidRPr="001D7946">
        <w:t>Aspect #</w:t>
      </w:r>
      <w:r>
        <w:t>2</w:t>
      </w:r>
      <w:r w:rsidRPr="001D7946">
        <w:t xml:space="preserve">: Reservation </w:t>
      </w:r>
      <w:r>
        <w:t xml:space="preserve">for sidelink transmission </w:t>
      </w:r>
    </w:p>
    <w:p w14:paraId="6680D6BB" w14:textId="77777777" w:rsidR="00C55D5A" w:rsidRPr="001D7946" w:rsidRDefault="00C55D5A" w:rsidP="00C55D5A">
      <w:pPr>
        <w:pStyle w:val="3GPPText"/>
      </w:pPr>
      <w:r w:rsidRPr="001D7946">
        <w:rPr>
          <w:lang w:val="en-GB"/>
        </w:rPr>
        <w:t xml:space="preserve">Two main options </w:t>
      </w:r>
      <w:r>
        <w:rPr>
          <w:lang w:val="en-GB"/>
        </w:rPr>
        <w:t>we</w:t>
      </w:r>
      <w:r w:rsidRPr="001D7946">
        <w:rPr>
          <w:lang w:val="en-GB"/>
        </w:rPr>
        <w:t>re discussed with respect to sidelink resource reservation mechanism. The first option is when dedicated reservation signal is sent a priori of initial transmission of a TB and reserves resources for initial transmission and retransmissions</w:t>
      </w:r>
      <w:r>
        <w:rPr>
          <w:lang w:val="en-GB"/>
        </w:rPr>
        <w:t xml:space="preserve">. On top of that the subsequent control channel transmission can also reserve </w:t>
      </w:r>
      <w:r>
        <w:rPr>
          <w:lang w:val="en-GB"/>
        </w:rPr>
        <w:lastRenderedPageBreak/>
        <w:t>resources for retransmissions. In the second option, there is no resource reservation for initial transmission of a TB, while initial transmission itself reserves resources for retransmissions.</w:t>
      </w:r>
    </w:p>
    <w:p w14:paraId="77BAC2EF" w14:textId="77777777" w:rsidR="00C55D5A" w:rsidRDefault="00C55D5A" w:rsidP="00C55D5A">
      <w:pPr>
        <w:pStyle w:val="3GPPAgreements"/>
      </w:pPr>
      <w:r>
        <w:t xml:space="preserve">Alt.1 </w:t>
      </w:r>
      <w:r w:rsidRPr="00A0317B">
        <w:t xml:space="preserve">NR V2X supports reservation of sidelink resources for </w:t>
      </w:r>
      <w:r>
        <w:t xml:space="preserve">initial transmission and </w:t>
      </w:r>
      <w:r w:rsidRPr="00A0317B">
        <w:t>(re)-transmissions of a TB</w:t>
      </w:r>
    </w:p>
    <w:p w14:paraId="52D54675" w14:textId="77777777" w:rsidR="00C55D5A" w:rsidRDefault="00C55D5A" w:rsidP="00C55D5A">
      <w:pPr>
        <w:pStyle w:val="3GPPAgreements"/>
        <w:numPr>
          <w:ilvl w:val="1"/>
          <w:numId w:val="9"/>
        </w:numPr>
      </w:pPr>
      <w:r>
        <w:t>Supported by Ericsson, Nokia, Interdigital, vivo, Kyocera, CATT</w:t>
      </w:r>
    </w:p>
    <w:p w14:paraId="5AFCC541" w14:textId="77777777" w:rsidR="00C55D5A" w:rsidRDefault="00C55D5A" w:rsidP="00C55D5A">
      <w:pPr>
        <w:pStyle w:val="3GPPAgreements"/>
      </w:pPr>
      <w:r>
        <w:t xml:space="preserve">Alt.2 </w:t>
      </w:r>
      <w:r w:rsidRPr="00A0317B">
        <w:t xml:space="preserve">NR V2X supports reservation of sidelink resources </w:t>
      </w:r>
      <w:r>
        <w:t xml:space="preserve">only </w:t>
      </w:r>
      <w:r w:rsidRPr="00A0317B">
        <w:t xml:space="preserve">for </w:t>
      </w:r>
      <w:r>
        <w:t>re</w:t>
      </w:r>
      <w:r w:rsidRPr="00A0317B">
        <w:t xml:space="preserve">transmissions of a </w:t>
      </w:r>
      <w:r>
        <w:t xml:space="preserve">given </w:t>
      </w:r>
      <w:r w:rsidRPr="00A0317B">
        <w:t>TB</w:t>
      </w:r>
    </w:p>
    <w:p w14:paraId="2E2824C8" w14:textId="77777777" w:rsidR="00C55D5A" w:rsidRDefault="00C55D5A" w:rsidP="00C55D5A">
      <w:pPr>
        <w:pStyle w:val="3GPPAgreements"/>
        <w:numPr>
          <w:ilvl w:val="1"/>
          <w:numId w:val="9"/>
        </w:numPr>
      </w:pPr>
      <w:r>
        <w:t>Supported by Qualcomm</w:t>
      </w:r>
    </w:p>
    <w:p w14:paraId="5517E226" w14:textId="77777777" w:rsidR="00C55D5A" w:rsidRDefault="00C55D5A" w:rsidP="00C55D5A">
      <w:pPr>
        <w:pStyle w:val="3GPPAgreements"/>
        <w:numPr>
          <w:ilvl w:val="0"/>
          <w:numId w:val="0"/>
        </w:numPr>
        <w:ind w:left="284" w:hanging="284"/>
      </w:pPr>
    </w:p>
    <w:p w14:paraId="104BAF50" w14:textId="77777777" w:rsidR="00C55D5A" w:rsidRDefault="00C55D5A" w:rsidP="00C55D5A">
      <w:pPr>
        <w:pStyle w:val="3GPPAgreements"/>
        <w:numPr>
          <w:ilvl w:val="0"/>
          <w:numId w:val="0"/>
        </w:numPr>
        <w:ind w:left="284" w:hanging="284"/>
      </w:pPr>
      <w:r>
        <w:t>Based on review of submitted contributions, we have following proposal for discussion:</w:t>
      </w:r>
    </w:p>
    <w:p w14:paraId="42914BEE" w14:textId="77777777" w:rsidR="00C55D5A" w:rsidRPr="00694DDE" w:rsidRDefault="00C55D5A" w:rsidP="00C55D5A">
      <w:pPr>
        <w:pStyle w:val="3GPPAgreements"/>
        <w:numPr>
          <w:ilvl w:val="0"/>
          <w:numId w:val="0"/>
        </w:numPr>
        <w:rPr>
          <w:b/>
          <w:color w:val="0070C0"/>
          <w:u w:val="single"/>
          <w:lang w:val="en-GB" w:eastAsia="en-US"/>
        </w:rPr>
      </w:pPr>
      <w:r w:rsidRPr="00694DDE">
        <w:rPr>
          <w:b/>
          <w:color w:val="0070C0"/>
          <w:u w:val="single"/>
          <w:lang w:val="en-GB" w:eastAsia="en-US"/>
        </w:rPr>
        <w:t>Proposal for discussion</w:t>
      </w:r>
    </w:p>
    <w:p w14:paraId="5B1AC852" w14:textId="77777777" w:rsidR="00C55D5A" w:rsidRDefault="00C55D5A" w:rsidP="00C55D5A">
      <w:pPr>
        <w:pStyle w:val="3GPPAgreements"/>
      </w:pPr>
      <w:r>
        <w:t xml:space="preserve">NR V2X </w:t>
      </w:r>
      <w:r w:rsidRPr="00EF3EED">
        <w:t>Mode-2</w:t>
      </w:r>
      <w:r>
        <w:t xml:space="preserve"> supports </w:t>
      </w:r>
      <w:r w:rsidRPr="00A0317B">
        <w:t xml:space="preserve">reservation of sidelink resources for </w:t>
      </w:r>
      <w:r>
        <w:t xml:space="preserve">initial transmission and retransmissions of a TB </w:t>
      </w:r>
    </w:p>
    <w:p w14:paraId="2D83C9FB" w14:textId="77777777" w:rsidR="00C55D5A" w:rsidRDefault="00C55D5A" w:rsidP="00C55D5A">
      <w:pPr>
        <w:pStyle w:val="3GPPAgreements"/>
        <w:numPr>
          <w:ilvl w:val="1"/>
          <w:numId w:val="9"/>
        </w:numPr>
      </w:pPr>
      <w:r>
        <w:t>FFS in which cases reservation is signaled for initial transmission of a TB</w:t>
      </w:r>
    </w:p>
    <w:p w14:paraId="33E87402" w14:textId="77777777" w:rsidR="00C55D5A" w:rsidRDefault="00C55D5A" w:rsidP="00C55D5A">
      <w:pPr>
        <w:pStyle w:val="3GPPAgreements"/>
      </w:pPr>
      <w:r>
        <w:t xml:space="preserve">NR V2X </w:t>
      </w:r>
      <w:r w:rsidRPr="00EF3EED">
        <w:t>Mode-2</w:t>
      </w:r>
      <w:r>
        <w:t xml:space="preserve"> supports </w:t>
      </w:r>
      <w:r w:rsidRPr="00A0317B">
        <w:t xml:space="preserve">reservation of sidelink resources for </w:t>
      </w:r>
      <w:r>
        <w:t>retransmissions of a TB</w:t>
      </w:r>
    </w:p>
    <w:p w14:paraId="77B731B0" w14:textId="77777777" w:rsidR="00C55D5A" w:rsidRDefault="00C55D5A" w:rsidP="00C55D5A">
      <w:pPr>
        <w:pStyle w:val="3GPPAgreements"/>
        <w:numPr>
          <w:ilvl w:val="0"/>
          <w:numId w:val="0"/>
        </w:numPr>
        <w:ind w:left="284" w:hanging="284"/>
      </w:pPr>
    </w:p>
    <w:p w14:paraId="292383C1" w14:textId="77777777" w:rsidR="002D2250" w:rsidRDefault="002D2250" w:rsidP="00C55D5A">
      <w:pPr>
        <w:pStyle w:val="3GPPAgreements"/>
        <w:numPr>
          <w:ilvl w:val="0"/>
          <w:numId w:val="0"/>
        </w:numPr>
        <w:ind w:left="284" w:hanging="284"/>
      </w:pPr>
    </w:p>
    <w:p w14:paraId="47F32582" w14:textId="77777777" w:rsidR="002D2250" w:rsidRPr="00694DDE" w:rsidRDefault="002D2250" w:rsidP="002D2250">
      <w:pPr>
        <w:pStyle w:val="3GPPAgreements"/>
        <w:numPr>
          <w:ilvl w:val="0"/>
          <w:numId w:val="0"/>
        </w:numPr>
        <w:rPr>
          <w:b/>
          <w:color w:val="0070C0"/>
          <w:u w:val="single"/>
          <w:lang w:val="en-GB" w:eastAsia="en-US"/>
        </w:rPr>
      </w:pPr>
      <w:r w:rsidRPr="00694DDE">
        <w:rPr>
          <w:b/>
          <w:color w:val="0070C0"/>
          <w:u w:val="single"/>
          <w:lang w:val="en-GB" w:eastAsia="en-US"/>
        </w:rPr>
        <w:t>Proposal for discussion</w:t>
      </w:r>
    </w:p>
    <w:p w14:paraId="2B82AAF3" w14:textId="0D61F3CF" w:rsidR="002A4851" w:rsidRPr="00C10CE5" w:rsidRDefault="002A4851" w:rsidP="002D2250">
      <w:pPr>
        <w:pStyle w:val="3GPPAgreements"/>
        <w:rPr>
          <w:highlight w:val="green"/>
        </w:rPr>
      </w:pPr>
      <w:r w:rsidRPr="00C10CE5">
        <w:rPr>
          <w:highlight w:val="green"/>
        </w:rPr>
        <w:t>Blind retransmissions of a TB are supported by NR-V2X</w:t>
      </w:r>
    </w:p>
    <w:p w14:paraId="4EE50764" w14:textId="24DC3E27" w:rsidR="002A4851" w:rsidRPr="00C10CE5" w:rsidRDefault="002F0567" w:rsidP="00C10CE5">
      <w:pPr>
        <w:pStyle w:val="3GPPAgreements"/>
        <w:numPr>
          <w:ilvl w:val="1"/>
          <w:numId w:val="9"/>
        </w:numPr>
        <w:rPr>
          <w:highlight w:val="green"/>
        </w:rPr>
      </w:pPr>
      <w:r>
        <w:rPr>
          <w:highlight w:val="green"/>
        </w:rPr>
        <w:t>FFS d</w:t>
      </w:r>
      <w:r w:rsidRPr="002F0567">
        <w:rPr>
          <w:highlight w:val="green"/>
        </w:rPr>
        <w:t>etails</w:t>
      </w:r>
    </w:p>
    <w:p w14:paraId="4180036E" w14:textId="77777777" w:rsidR="002A4851" w:rsidRDefault="002A4851" w:rsidP="00C10CE5">
      <w:pPr>
        <w:pStyle w:val="3GPPAgreements"/>
        <w:numPr>
          <w:ilvl w:val="0"/>
          <w:numId w:val="0"/>
        </w:numPr>
        <w:ind w:left="284" w:hanging="284"/>
      </w:pPr>
    </w:p>
    <w:p w14:paraId="7FDDBED5" w14:textId="77777777" w:rsidR="002A4851" w:rsidRDefault="002A4851" w:rsidP="00C10CE5">
      <w:pPr>
        <w:pStyle w:val="3GPPAgreements"/>
        <w:numPr>
          <w:ilvl w:val="0"/>
          <w:numId w:val="0"/>
        </w:numPr>
        <w:ind w:left="284" w:hanging="284"/>
      </w:pPr>
    </w:p>
    <w:p w14:paraId="52825143" w14:textId="769A4394" w:rsidR="002D2250" w:rsidRPr="00C10CE5" w:rsidRDefault="002D2250" w:rsidP="00C10CE5">
      <w:pPr>
        <w:pStyle w:val="3GPPAgreements"/>
        <w:rPr>
          <w:highlight w:val="green"/>
        </w:rPr>
      </w:pPr>
      <w:r w:rsidRPr="00C10CE5">
        <w:rPr>
          <w:highlight w:val="green"/>
        </w:rPr>
        <w:t>NR V2X Mode-2 supports reservation of sidelink resources</w:t>
      </w:r>
      <w:r w:rsidR="007D1CE0" w:rsidRPr="00C10CE5">
        <w:rPr>
          <w:highlight w:val="green"/>
        </w:rPr>
        <w:t xml:space="preserve"> </w:t>
      </w:r>
      <w:r w:rsidR="00B90EB9" w:rsidRPr="00C10CE5">
        <w:rPr>
          <w:highlight w:val="green"/>
        </w:rPr>
        <w:t>at least for blind retransmission of a TB</w:t>
      </w:r>
    </w:p>
    <w:p w14:paraId="36229EBD" w14:textId="52BB81FD" w:rsidR="003242B2" w:rsidRPr="00C10CE5" w:rsidRDefault="008D3792" w:rsidP="00C10CE5">
      <w:pPr>
        <w:pStyle w:val="3GPPAgreements"/>
        <w:numPr>
          <w:ilvl w:val="1"/>
          <w:numId w:val="9"/>
        </w:numPr>
        <w:rPr>
          <w:highlight w:val="green"/>
        </w:rPr>
      </w:pPr>
      <w:r>
        <w:rPr>
          <w:highlight w:val="green"/>
        </w:rPr>
        <w:t>W</w:t>
      </w:r>
      <w:r w:rsidR="007D1CE0" w:rsidRPr="00C10CE5">
        <w:rPr>
          <w:highlight w:val="green"/>
        </w:rPr>
        <w:t>hether reservation is supported for initial transmission of a TB</w:t>
      </w:r>
      <w:r w:rsidRPr="00C10CE5">
        <w:rPr>
          <w:highlight w:val="green"/>
        </w:rPr>
        <w:t xml:space="preserve"> </w:t>
      </w:r>
      <w:r>
        <w:rPr>
          <w:highlight w:val="green"/>
        </w:rPr>
        <w:t>is to be discussed if/</w:t>
      </w:r>
      <w:r w:rsidR="00B90EB9" w:rsidRPr="00C10CE5">
        <w:rPr>
          <w:highlight w:val="green"/>
        </w:rPr>
        <w:t>when it is specified</w:t>
      </w:r>
    </w:p>
    <w:p w14:paraId="7D9BD805" w14:textId="1D4A8158" w:rsidR="007D1CE0" w:rsidRPr="00C10CE5" w:rsidRDefault="007D1CE0" w:rsidP="00C10CE5">
      <w:pPr>
        <w:pStyle w:val="3GPPAgreements"/>
        <w:numPr>
          <w:ilvl w:val="1"/>
          <w:numId w:val="9"/>
        </w:numPr>
        <w:rPr>
          <w:highlight w:val="green"/>
        </w:rPr>
      </w:pPr>
      <w:r w:rsidRPr="00C10CE5">
        <w:rPr>
          <w:highlight w:val="green"/>
        </w:rPr>
        <w:t>FFS whether reservation is supported for potential retransmissions based on HARQ feedback</w:t>
      </w:r>
    </w:p>
    <w:p w14:paraId="1129A166" w14:textId="77777777" w:rsidR="003242B2" w:rsidRDefault="003242B2" w:rsidP="00C55D5A">
      <w:pPr>
        <w:pStyle w:val="3GPPAgreements"/>
        <w:numPr>
          <w:ilvl w:val="0"/>
          <w:numId w:val="0"/>
        </w:numPr>
        <w:ind w:left="284" w:hanging="284"/>
      </w:pPr>
    </w:p>
    <w:p w14:paraId="6C74627C" w14:textId="77777777" w:rsidR="002D2250" w:rsidRDefault="002D2250" w:rsidP="00C55D5A">
      <w:pPr>
        <w:pStyle w:val="3GPPAgreements"/>
        <w:numPr>
          <w:ilvl w:val="0"/>
          <w:numId w:val="0"/>
        </w:numPr>
        <w:ind w:left="284" w:hanging="284"/>
      </w:pPr>
    </w:p>
    <w:p w14:paraId="49FA1949" w14:textId="0DC607D1" w:rsidR="00C55D5A" w:rsidRDefault="00C55D5A" w:rsidP="00C55D5A">
      <w:pPr>
        <w:pStyle w:val="3GPPAgreements"/>
        <w:numPr>
          <w:ilvl w:val="0"/>
          <w:numId w:val="0"/>
        </w:numPr>
        <w:rPr>
          <w:b/>
          <w:u w:val="single"/>
          <w:lang w:val="en-GB" w:eastAsia="en-US"/>
        </w:rPr>
      </w:pPr>
      <w:r w:rsidRPr="0064556A">
        <w:rPr>
          <w:b/>
          <w:u w:val="single"/>
          <w:lang w:val="en-GB" w:eastAsia="en-US"/>
        </w:rPr>
        <w:t>Aspect #</w:t>
      </w:r>
      <w:r w:rsidR="00363649">
        <w:rPr>
          <w:b/>
          <w:u w:val="single"/>
          <w:lang w:val="en-GB" w:eastAsia="en-US"/>
        </w:rPr>
        <w:t>2</w:t>
      </w:r>
      <w:r>
        <w:rPr>
          <w:b/>
          <w:u w:val="single"/>
          <w:lang w:val="en-GB" w:eastAsia="en-US"/>
        </w:rPr>
        <w:t>a</w:t>
      </w:r>
      <w:r w:rsidRPr="0064556A">
        <w:rPr>
          <w:b/>
          <w:u w:val="single"/>
          <w:lang w:val="en-GB" w:eastAsia="en-US"/>
        </w:rPr>
        <w:t xml:space="preserve">: </w:t>
      </w:r>
      <w:r>
        <w:rPr>
          <w:b/>
          <w:u w:val="single"/>
          <w:lang w:val="en-GB" w:eastAsia="en-US"/>
        </w:rPr>
        <w:t>Resource reservation signalling (conditional on resolution of Aspect#</w:t>
      </w:r>
      <w:r w:rsidR="00363649">
        <w:rPr>
          <w:b/>
          <w:u w:val="single"/>
          <w:lang w:val="en-GB" w:eastAsia="en-US"/>
        </w:rPr>
        <w:t>2</w:t>
      </w:r>
      <w:r>
        <w:rPr>
          <w:b/>
          <w:u w:val="single"/>
          <w:lang w:val="en-GB" w:eastAsia="en-US"/>
        </w:rPr>
        <w:t>)</w:t>
      </w:r>
    </w:p>
    <w:p w14:paraId="1AA8D22C" w14:textId="77777777" w:rsidR="00C55D5A" w:rsidRPr="001D7946" w:rsidRDefault="00C55D5A" w:rsidP="00C55D5A">
      <w:pPr>
        <w:pStyle w:val="3GPPAgreements"/>
        <w:numPr>
          <w:ilvl w:val="0"/>
          <w:numId w:val="0"/>
        </w:numPr>
        <w:rPr>
          <w:lang w:val="en-GB" w:eastAsia="en-US"/>
        </w:rPr>
      </w:pPr>
      <w:r w:rsidRPr="001D7946">
        <w:rPr>
          <w:lang w:val="en-GB" w:eastAsia="en-US"/>
        </w:rPr>
        <w:t xml:space="preserve">Assuming that dedicated </w:t>
      </w:r>
      <w:r>
        <w:rPr>
          <w:lang w:val="en-GB" w:eastAsia="en-US"/>
        </w:rPr>
        <w:t xml:space="preserve">sidelink </w:t>
      </w:r>
      <w:r w:rsidRPr="001D7946">
        <w:rPr>
          <w:lang w:val="en-GB" w:eastAsia="en-US"/>
        </w:rPr>
        <w:t xml:space="preserve">resource reservation signalling is agreed the following options were </w:t>
      </w:r>
      <w:r>
        <w:rPr>
          <w:lang w:val="en-GB" w:eastAsia="en-US"/>
        </w:rPr>
        <w:t>discussed to transmit it</w:t>
      </w:r>
    </w:p>
    <w:p w14:paraId="5993B4DB" w14:textId="77777777" w:rsidR="00C55D5A" w:rsidRDefault="00C55D5A" w:rsidP="00C55D5A">
      <w:pPr>
        <w:pStyle w:val="3GPPAgreements"/>
      </w:pPr>
      <w:r>
        <w:t>Alt. 1. SCI based resource reservation signaling (vivo, Ericsson, Nokia, Kyocera, CATT, InterDigital)</w:t>
      </w:r>
    </w:p>
    <w:p w14:paraId="128E0B5B" w14:textId="77777777" w:rsidR="00C55D5A" w:rsidRDefault="00C55D5A" w:rsidP="00C55D5A">
      <w:pPr>
        <w:pStyle w:val="3GPPAgreements"/>
      </w:pPr>
      <w:r>
        <w:t>Alt. 2. Preamble based (CATT)</w:t>
      </w:r>
    </w:p>
    <w:p w14:paraId="6E5654B5" w14:textId="77777777" w:rsidR="00C55D5A" w:rsidRDefault="00C55D5A" w:rsidP="00C55D5A">
      <w:pPr>
        <w:pStyle w:val="3GPPAgreements"/>
      </w:pPr>
      <w:r>
        <w:t>Alt. 3. SCI based resource reservation signaling and UE forwarding of resource reservation signaling (Kyocera)</w:t>
      </w:r>
    </w:p>
    <w:p w14:paraId="00FC9BDE" w14:textId="77777777" w:rsidR="00C55D5A" w:rsidRDefault="00C55D5A" w:rsidP="00C55D5A">
      <w:pPr>
        <w:pStyle w:val="3GPPAgreements"/>
        <w:numPr>
          <w:ilvl w:val="0"/>
          <w:numId w:val="0"/>
        </w:numPr>
        <w:ind w:left="284"/>
      </w:pPr>
    </w:p>
    <w:p w14:paraId="75F44DB7" w14:textId="77777777" w:rsidR="00C55D5A" w:rsidRDefault="00C55D5A" w:rsidP="00C55D5A">
      <w:pPr>
        <w:pStyle w:val="3GPPAgreements"/>
        <w:numPr>
          <w:ilvl w:val="0"/>
          <w:numId w:val="0"/>
        </w:numPr>
        <w:ind w:left="284" w:hanging="284"/>
      </w:pPr>
      <w:r>
        <w:t>Based on review of submitted contributions, we have following proposal to trigger discussion:</w:t>
      </w:r>
    </w:p>
    <w:p w14:paraId="38565CEB" w14:textId="77777777" w:rsidR="00C55D5A" w:rsidRPr="00694DDE" w:rsidRDefault="00C55D5A" w:rsidP="00C55D5A">
      <w:pPr>
        <w:pStyle w:val="3GPPAgreements"/>
        <w:numPr>
          <w:ilvl w:val="0"/>
          <w:numId w:val="0"/>
        </w:numPr>
        <w:rPr>
          <w:b/>
          <w:color w:val="0070C0"/>
          <w:u w:val="single"/>
          <w:lang w:val="en-GB" w:eastAsia="en-US"/>
        </w:rPr>
      </w:pPr>
      <w:r w:rsidRPr="00694DDE">
        <w:rPr>
          <w:b/>
          <w:color w:val="0070C0"/>
          <w:u w:val="single"/>
          <w:lang w:val="en-GB" w:eastAsia="en-US"/>
        </w:rPr>
        <w:t>Proposal for discussion</w:t>
      </w:r>
    </w:p>
    <w:p w14:paraId="643776EA" w14:textId="77777777" w:rsidR="00C55D5A" w:rsidRDefault="00C55D5A" w:rsidP="00C55D5A">
      <w:pPr>
        <w:pStyle w:val="3GPPAgreements"/>
      </w:pPr>
      <w:r>
        <w:t>Support SCI format to carry resource reservation signaling</w:t>
      </w:r>
    </w:p>
    <w:p w14:paraId="3ED9DD27" w14:textId="77777777" w:rsidR="00C55D5A" w:rsidRDefault="00C55D5A" w:rsidP="00C55D5A">
      <w:pPr>
        <w:pStyle w:val="3GPPAgreements"/>
        <w:numPr>
          <w:ilvl w:val="1"/>
          <w:numId w:val="9"/>
        </w:numPr>
      </w:pPr>
      <w:r>
        <w:t>The reservation SCI is transmitted prior to the transmission of PSCCH and its associated PSSCH</w:t>
      </w:r>
    </w:p>
    <w:p w14:paraId="4705FB75" w14:textId="77777777" w:rsidR="00C55D5A" w:rsidRDefault="00C55D5A" w:rsidP="00C55D5A"/>
    <w:p w14:paraId="4B8C8C9F" w14:textId="77777777" w:rsidR="00C55D5A" w:rsidRPr="001D7946" w:rsidRDefault="00C55D5A" w:rsidP="00C55D5A">
      <w:pPr>
        <w:pStyle w:val="3GPPH3"/>
      </w:pPr>
      <w:r w:rsidRPr="001D7946">
        <w:t>Aspect #</w:t>
      </w:r>
      <w:r>
        <w:t>3</w:t>
      </w:r>
      <w:r w:rsidRPr="001D7946">
        <w:t>: Sensing and resource selection windows</w:t>
      </w:r>
    </w:p>
    <w:p w14:paraId="69FB96C9" w14:textId="77777777" w:rsidR="00C55D5A" w:rsidRPr="00E53EDE" w:rsidRDefault="00C55D5A" w:rsidP="00C55D5A">
      <w:pPr>
        <w:rPr>
          <w:sz w:val="22"/>
          <w:szCs w:val="22"/>
        </w:rPr>
      </w:pPr>
      <w:r w:rsidRPr="00E53EDE">
        <w:rPr>
          <w:sz w:val="22"/>
          <w:szCs w:val="22"/>
        </w:rPr>
        <w:t xml:space="preserve">Companies discuss terms of sensing and resource selection windows: </w:t>
      </w:r>
    </w:p>
    <w:p w14:paraId="73D493DA" w14:textId="77777777" w:rsidR="00C55D5A" w:rsidRPr="00E53EDE" w:rsidRDefault="00C55D5A" w:rsidP="00C55D5A">
      <w:pPr>
        <w:pStyle w:val="3GPPAgreements"/>
      </w:pPr>
      <w:r w:rsidRPr="00E53EDE">
        <w:t>Define sensing window as a time interval where UE is expected to monitor medium before resource (re)-selection trigger (Intel)</w:t>
      </w:r>
    </w:p>
    <w:p w14:paraId="3D39158C" w14:textId="77777777" w:rsidR="00C55D5A" w:rsidRPr="00E53EDE" w:rsidRDefault="00C55D5A" w:rsidP="00C55D5A">
      <w:pPr>
        <w:pStyle w:val="3GPPAgreements"/>
      </w:pPr>
      <w:r w:rsidRPr="00E53EDE">
        <w:lastRenderedPageBreak/>
        <w:t>Sensing window duration is configurable (Intel)</w:t>
      </w:r>
    </w:p>
    <w:p w14:paraId="51FC5F5E" w14:textId="77777777" w:rsidR="00C55D5A" w:rsidRPr="00E53EDE" w:rsidRDefault="00C55D5A" w:rsidP="00C55D5A">
      <w:pPr>
        <w:pStyle w:val="3GPPAgreements"/>
      </w:pPr>
      <w:r w:rsidRPr="00E53EDE">
        <w:t>Resource selection window is defined as a time interval starting from resource (re)-selection trigger and bounded by min(packet delay budget</w:t>
      </w:r>
      <w:r w:rsidRPr="00E53EDE" w:rsidDel="00C378F2">
        <w:t xml:space="preserve"> </w:t>
      </w:r>
      <w:r w:rsidRPr="00E53EDE">
        <w:t>, configurable resource selection window duration</w:t>
      </w:r>
      <w:r w:rsidRPr="00E53EDE" w:rsidDel="00C378F2">
        <w:t xml:space="preserve"> </w:t>
      </w:r>
      <w:r w:rsidRPr="00E53EDE">
        <w:t xml:space="preserve">) </w:t>
      </w:r>
    </w:p>
    <w:p w14:paraId="59E38C3D" w14:textId="77777777" w:rsidR="00C55D5A" w:rsidRPr="00E53EDE" w:rsidRDefault="00C55D5A" w:rsidP="00C55D5A">
      <w:pPr>
        <w:pStyle w:val="3GPPAgreements"/>
      </w:pPr>
      <w:r w:rsidRPr="00E53EDE">
        <w:t>For resource selection procedure latency is used (e.g., for selection window setting and redundant transmission) (LGE)</w:t>
      </w:r>
    </w:p>
    <w:p w14:paraId="0987DA01" w14:textId="77777777" w:rsidR="00C55D5A" w:rsidRPr="00E53EDE" w:rsidRDefault="00C55D5A" w:rsidP="00C55D5A">
      <w:pPr>
        <w:pStyle w:val="3GPPAgreements"/>
      </w:pPr>
      <w:r w:rsidRPr="00E53EDE">
        <w:t>The latency QoS attribute is supported for setting the resource selection windows (HEPTA 7291)</w:t>
      </w:r>
    </w:p>
    <w:p w14:paraId="3BC303AC" w14:textId="77777777" w:rsidR="00C55D5A" w:rsidRPr="00E53EDE" w:rsidRDefault="00C55D5A" w:rsidP="00C55D5A">
      <w:pPr>
        <w:pStyle w:val="3GPPAgreements"/>
      </w:pPr>
      <w:r w:rsidRPr="00E53EDE">
        <w:t>Prior to selection of resources, the UE shall sense the channel during a window of length equal to the longest reservation that can be signalled in the SCI (Ericsson)</w:t>
      </w:r>
    </w:p>
    <w:p w14:paraId="4370B6E0" w14:textId="77777777" w:rsidR="00C55D5A" w:rsidRPr="00AE0B3C" w:rsidRDefault="00C55D5A" w:rsidP="00C55D5A">
      <w:pPr>
        <w:rPr>
          <w:highlight w:val="yellow"/>
        </w:rPr>
      </w:pPr>
    </w:p>
    <w:p w14:paraId="56247D99" w14:textId="77777777" w:rsidR="00C55D5A" w:rsidRDefault="00C55D5A" w:rsidP="00C55D5A">
      <w:pPr>
        <w:pStyle w:val="3GPPAgreements"/>
        <w:numPr>
          <w:ilvl w:val="0"/>
          <w:numId w:val="0"/>
        </w:numPr>
        <w:ind w:left="284" w:hanging="284"/>
      </w:pPr>
      <w:r>
        <w:t>Based on review of submitted contributions, we have the following proposal to trigger discussion:</w:t>
      </w:r>
    </w:p>
    <w:p w14:paraId="50F348B2" w14:textId="77777777" w:rsidR="00C55D5A" w:rsidRPr="00E53EDE" w:rsidRDefault="00C55D5A" w:rsidP="00C55D5A">
      <w:pPr>
        <w:pStyle w:val="3GPPAgreements"/>
        <w:numPr>
          <w:ilvl w:val="0"/>
          <w:numId w:val="0"/>
        </w:numPr>
        <w:rPr>
          <w:b/>
          <w:color w:val="0070C0"/>
          <w:u w:val="single"/>
          <w:lang w:val="en-GB" w:eastAsia="en-US"/>
        </w:rPr>
      </w:pPr>
      <w:r w:rsidRPr="00E53EDE">
        <w:rPr>
          <w:b/>
          <w:color w:val="0070C0"/>
          <w:u w:val="single"/>
          <w:lang w:val="en-GB" w:eastAsia="en-US"/>
        </w:rPr>
        <w:t>Proposal for discussion</w:t>
      </w:r>
    </w:p>
    <w:p w14:paraId="2038C702" w14:textId="77777777" w:rsidR="00C55D5A" w:rsidRPr="00E53EDE" w:rsidRDefault="00C55D5A" w:rsidP="00C55D5A">
      <w:pPr>
        <w:pStyle w:val="3GPPAgreements"/>
      </w:pPr>
      <w:r w:rsidRPr="00E53EDE">
        <w:t>Sensing window is defined</w:t>
      </w:r>
    </w:p>
    <w:p w14:paraId="3D37523F" w14:textId="77777777" w:rsidR="00C55D5A" w:rsidRPr="00E53EDE" w:rsidRDefault="00C55D5A" w:rsidP="00C55D5A">
      <w:pPr>
        <w:pStyle w:val="3GPPAgreements"/>
        <w:numPr>
          <w:ilvl w:val="1"/>
          <w:numId w:val="9"/>
        </w:numPr>
      </w:pPr>
      <w:r w:rsidRPr="00E53EDE">
        <w:t>FFS details</w:t>
      </w:r>
      <w:r>
        <w:t>, including whether it is configurable and/or a function of e.g. maximum resource reservation interval</w:t>
      </w:r>
    </w:p>
    <w:p w14:paraId="0E5B0F69" w14:textId="77777777" w:rsidR="00C55D5A" w:rsidRPr="00E53EDE" w:rsidRDefault="00C55D5A" w:rsidP="00C55D5A">
      <w:pPr>
        <w:pStyle w:val="3GPPAgreements"/>
      </w:pPr>
      <w:r w:rsidRPr="00E53EDE">
        <w:t>Resource selection window is defined</w:t>
      </w:r>
    </w:p>
    <w:p w14:paraId="566ADE6C" w14:textId="77777777" w:rsidR="00C55D5A" w:rsidRDefault="00C55D5A" w:rsidP="00C55D5A">
      <w:pPr>
        <w:pStyle w:val="3GPPAgreements"/>
        <w:numPr>
          <w:ilvl w:val="1"/>
          <w:numId w:val="9"/>
        </w:numPr>
      </w:pPr>
      <w:r w:rsidRPr="00E53EDE">
        <w:t>The resource selection window is bounded by packet delay budget</w:t>
      </w:r>
    </w:p>
    <w:p w14:paraId="5CE3C6AD" w14:textId="77777777" w:rsidR="00C55D5A" w:rsidRPr="00E53EDE" w:rsidRDefault="00C55D5A" w:rsidP="00C55D5A">
      <w:pPr>
        <w:pStyle w:val="3GPPAgreements"/>
        <w:numPr>
          <w:ilvl w:val="1"/>
          <w:numId w:val="9"/>
        </w:numPr>
      </w:pPr>
      <w:r>
        <w:t>FFS other details</w:t>
      </w:r>
    </w:p>
    <w:p w14:paraId="2949B4D7" w14:textId="77777777" w:rsidR="00C55D5A" w:rsidRDefault="00C55D5A" w:rsidP="00C55D5A">
      <w:pPr>
        <w:pStyle w:val="3GPPAgreements"/>
        <w:numPr>
          <w:ilvl w:val="0"/>
          <w:numId w:val="0"/>
        </w:numPr>
        <w:ind w:left="284" w:hanging="284"/>
      </w:pPr>
    </w:p>
    <w:p w14:paraId="0BAB555B" w14:textId="77777777" w:rsidR="00C55D5A" w:rsidRDefault="00C55D5A" w:rsidP="00C55D5A">
      <w:pPr>
        <w:pStyle w:val="3GPPAgreements"/>
        <w:numPr>
          <w:ilvl w:val="0"/>
          <w:numId w:val="0"/>
        </w:numPr>
        <w:ind w:left="284" w:hanging="284"/>
      </w:pPr>
    </w:p>
    <w:p w14:paraId="46F62ED8" w14:textId="0126882A" w:rsidR="00DA018B" w:rsidRPr="001D7946" w:rsidRDefault="00DA018B" w:rsidP="001D7946">
      <w:pPr>
        <w:pStyle w:val="3GPPH3"/>
      </w:pPr>
      <w:r w:rsidRPr="001D7946">
        <w:t>Aspect #</w:t>
      </w:r>
      <w:r w:rsidR="00A47933">
        <w:t>4</w:t>
      </w:r>
      <w:r w:rsidRPr="001D7946">
        <w:t xml:space="preserve">: </w:t>
      </w:r>
      <w:r w:rsidR="005151F2" w:rsidRPr="001D7946">
        <w:t>I</w:t>
      </w:r>
      <w:r w:rsidRPr="001D7946">
        <w:t xml:space="preserve">nformation extracted from SCI </w:t>
      </w:r>
      <w:r w:rsidR="00B53D2B">
        <w:t>for sensing procedure</w:t>
      </w:r>
    </w:p>
    <w:p w14:paraId="6D6FE371" w14:textId="77777777" w:rsidR="000D3F07" w:rsidRDefault="00B53D2B" w:rsidP="001D7946">
      <w:pPr>
        <w:pStyle w:val="3GPPText"/>
      </w:pPr>
      <w:r>
        <w:t xml:space="preserve">The following proposals are discussed in submitted contributions with respect to information extracted from SCI decoding for </w:t>
      </w:r>
      <w:r w:rsidR="000D3F07" w:rsidRPr="00B579E7">
        <w:t xml:space="preserve">Mode-2 sensing </w:t>
      </w:r>
      <w:r>
        <w:t>procedure:</w:t>
      </w:r>
    </w:p>
    <w:p w14:paraId="7875511F" w14:textId="77777777" w:rsidR="00894EFC" w:rsidRDefault="00CF36FE">
      <w:pPr>
        <w:pStyle w:val="3GPPAgreements"/>
      </w:pPr>
      <w:r w:rsidRPr="00B53D2B">
        <w:t>L1</w:t>
      </w:r>
      <w:r>
        <w:t xml:space="preserve"> s</w:t>
      </w:r>
      <w:r w:rsidR="00894EFC">
        <w:t>ource and destination IDs</w:t>
      </w:r>
      <w:r w:rsidR="00BE6DE8">
        <w:t xml:space="preserve"> (Intel)</w:t>
      </w:r>
    </w:p>
    <w:p w14:paraId="47B601D4" w14:textId="77777777" w:rsidR="00BE6DE8" w:rsidRPr="00B53D2B" w:rsidRDefault="00BE6DE8" w:rsidP="001D7946">
      <w:pPr>
        <w:pStyle w:val="3GPPAgreements"/>
      </w:pPr>
      <w:r w:rsidRPr="00B53D2B">
        <w:t xml:space="preserve">Priority </w:t>
      </w:r>
      <w:r w:rsidR="00752448" w:rsidRPr="00B53D2B">
        <w:t xml:space="preserve">and resource allocation </w:t>
      </w:r>
      <w:r w:rsidRPr="00B53D2B">
        <w:t>(vivo</w:t>
      </w:r>
      <w:r w:rsidR="00A12BD1" w:rsidRPr="00B53D2B">
        <w:t>, Sony, Intel</w:t>
      </w:r>
      <w:r w:rsidR="00132181" w:rsidRPr="00B53D2B">
        <w:t>, LGE</w:t>
      </w:r>
      <w:r w:rsidRPr="00B53D2B">
        <w:t>)</w:t>
      </w:r>
    </w:p>
    <w:p w14:paraId="2C710DB0" w14:textId="77777777" w:rsidR="00752448" w:rsidRPr="00B53D2B" w:rsidRDefault="00752448" w:rsidP="001D7946">
      <w:pPr>
        <w:pStyle w:val="3GPPAgreements"/>
      </w:pPr>
      <w:r w:rsidRPr="00B53D2B">
        <w:t>Slot aggregation (vivo, Qualcomm)</w:t>
      </w:r>
    </w:p>
    <w:p w14:paraId="0826F374" w14:textId="3E425F51" w:rsidR="00752448" w:rsidRPr="00136F55" w:rsidRDefault="00752448" w:rsidP="001D7946">
      <w:pPr>
        <w:pStyle w:val="3GPPAgreements"/>
        <w:rPr>
          <w:lang w:val="fr-FR"/>
        </w:rPr>
      </w:pPr>
      <w:r w:rsidRPr="00136F55">
        <w:rPr>
          <w:lang w:val="fr-FR"/>
        </w:rPr>
        <w:t>Distance, e.g. zone ID (Qualcomm)</w:t>
      </w:r>
    </w:p>
    <w:p w14:paraId="59566CCD" w14:textId="77777777" w:rsidR="00BE6DE8" w:rsidRPr="00B53D2B" w:rsidRDefault="00132181" w:rsidP="001D7946">
      <w:pPr>
        <w:pStyle w:val="3GPPAgreements"/>
      </w:pPr>
      <w:r w:rsidRPr="00B53D2B">
        <w:t>Resource reservation information (e.g. r</w:t>
      </w:r>
      <w:r w:rsidR="00A12BD1" w:rsidRPr="00B53D2B">
        <w:t>eservation p</w:t>
      </w:r>
      <w:r w:rsidR="00BE6DE8" w:rsidRPr="001D7946">
        <w:t>eriod for SPS services</w:t>
      </w:r>
      <w:r w:rsidRPr="00B53D2B">
        <w:t xml:space="preserve">) </w:t>
      </w:r>
      <w:r w:rsidR="00BE6DE8" w:rsidRPr="00B53D2B">
        <w:t>(ZTE</w:t>
      </w:r>
      <w:r w:rsidR="00A12BD1" w:rsidRPr="00B53D2B">
        <w:t>, OPPO</w:t>
      </w:r>
      <w:r w:rsidRPr="00B53D2B">
        <w:t>, Sony, Interdigital, Nokia, Ericsson</w:t>
      </w:r>
      <w:r w:rsidR="0014089C" w:rsidRPr="00B53D2B">
        <w:t>, LGE(scheduling)</w:t>
      </w:r>
      <w:r w:rsidR="00BE6DE8" w:rsidRPr="00B53D2B">
        <w:t>)</w:t>
      </w:r>
      <w:r w:rsidR="00BE6DE8" w:rsidRPr="001D7946">
        <w:t>;</w:t>
      </w:r>
    </w:p>
    <w:p w14:paraId="6398CF22" w14:textId="77777777" w:rsidR="00752448" w:rsidRPr="001D7946" w:rsidRDefault="00752448" w:rsidP="001D7946">
      <w:pPr>
        <w:pStyle w:val="3GPPAgreements"/>
      </w:pPr>
      <w:r w:rsidRPr="001D7946">
        <w:t>Time interval between SCI and the reserved resources for dynamic resource selection</w:t>
      </w:r>
      <w:r w:rsidRPr="00B53D2B">
        <w:t xml:space="preserve"> (ZTE)</w:t>
      </w:r>
    </w:p>
    <w:p w14:paraId="784F434F" w14:textId="77777777" w:rsidR="00894EFC" w:rsidRPr="00B53D2B" w:rsidRDefault="00894EFC" w:rsidP="001D7946">
      <w:pPr>
        <w:pStyle w:val="3GPPAgreements"/>
      </w:pPr>
      <w:r w:rsidRPr="00B53D2B">
        <w:t xml:space="preserve">QoS </w:t>
      </w:r>
      <w:r w:rsidR="00A12BD1" w:rsidRPr="00B53D2B">
        <w:t xml:space="preserve">parameters </w:t>
      </w:r>
      <w:r w:rsidR="00EB3275" w:rsidRPr="00B53D2B">
        <w:t xml:space="preserve">for given </w:t>
      </w:r>
      <w:r w:rsidRPr="00B53D2B">
        <w:t>sidelink transmission</w:t>
      </w:r>
      <w:r w:rsidR="00A12BD1" w:rsidRPr="00B53D2B">
        <w:t xml:space="preserve"> (Ericsson</w:t>
      </w:r>
      <w:r w:rsidR="00132181" w:rsidRPr="00B53D2B">
        <w:t>, Intel</w:t>
      </w:r>
      <w:r w:rsidR="00A12BD1" w:rsidRPr="00B53D2B">
        <w:t>)</w:t>
      </w:r>
    </w:p>
    <w:p w14:paraId="13D6267D" w14:textId="77777777" w:rsidR="00752448" w:rsidRPr="00B53D2B" w:rsidRDefault="00752448" w:rsidP="001D7946">
      <w:pPr>
        <w:pStyle w:val="3GPPAgreements"/>
      </w:pPr>
      <w:r w:rsidRPr="00B53D2B">
        <w:t>PSSCH sub</w:t>
      </w:r>
      <w:r w:rsidR="00132181" w:rsidRPr="00B53D2B">
        <w:t>-</w:t>
      </w:r>
      <w:r w:rsidRPr="00B53D2B">
        <w:t>channels for initial transmission and retransmission (OPPO)</w:t>
      </w:r>
    </w:p>
    <w:p w14:paraId="198F3565" w14:textId="77777777" w:rsidR="00132181" w:rsidRDefault="00132181" w:rsidP="001D7946">
      <w:pPr>
        <w:pStyle w:val="3GPPAgreements"/>
      </w:pPr>
      <w:r>
        <w:t>Request for HARQ feedback and pre-emption messages (Ericsson)</w:t>
      </w:r>
    </w:p>
    <w:p w14:paraId="26002F12" w14:textId="77777777" w:rsidR="00B53D2B" w:rsidRDefault="00B53D2B" w:rsidP="001D7946">
      <w:pPr>
        <w:pStyle w:val="3GPPAgreements"/>
        <w:numPr>
          <w:ilvl w:val="0"/>
          <w:numId w:val="0"/>
        </w:numPr>
        <w:ind w:left="284" w:hanging="284"/>
      </w:pPr>
    </w:p>
    <w:p w14:paraId="701A9509" w14:textId="77777777" w:rsidR="001961B2" w:rsidRDefault="001961B2" w:rsidP="001961B2">
      <w:pPr>
        <w:pStyle w:val="3GPPAgreements"/>
        <w:numPr>
          <w:ilvl w:val="0"/>
          <w:numId w:val="0"/>
        </w:numPr>
        <w:ind w:left="284" w:hanging="284"/>
      </w:pPr>
      <w:r>
        <w:t xml:space="preserve">Based on review of submitted contributions, we have following proposal for </w:t>
      </w:r>
      <w:r w:rsidR="00D40E68">
        <w:t xml:space="preserve">initial </w:t>
      </w:r>
      <w:r>
        <w:t>discussion:</w:t>
      </w:r>
    </w:p>
    <w:p w14:paraId="46D46FC2" w14:textId="77777777" w:rsidR="00A7124A" w:rsidRPr="00694DDE" w:rsidRDefault="00A7124A" w:rsidP="001D7946">
      <w:pPr>
        <w:pStyle w:val="3GPPAgreements"/>
        <w:numPr>
          <w:ilvl w:val="0"/>
          <w:numId w:val="0"/>
        </w:numPr>
        <w:rPr>
          <w:b/>
          <w:color w:val="0070C0"/>
          <w:u w:val="single"/>
          <w:lang w:val="en-GB" w:eastAsia="en-US"/>
        </w:rPr>
      </w:pPr>
      <w:r w:rsidRPr="00694DDE">
        <w:rPr>
          <w:b/>
          <w:color w:val="0070C0"/>
          <w:u w:val="single"/>
          <w:lang w:val="en-GB" w:eastAsia="en-US"/>
        </w:rPr>
        <w:t>Proposal for discussion</w:t>
      </w:r>
    </w:p>
    <w:p w14:paraId="5ED0381F" w14:textId="6AD91AC5" w:rsidR="00B53D2B" w:rsidRPr="00A47933" w:rsidRDefault="00B53D2B" w:rsidP="001D7946">
      <w:pPr>
        <w:pStyle w:val="3GPPAgreements"/>
      </w:pPr>
      <w:r w:rsidRPr="00A47933">
        <w:t>Mode-2 sensing procedure extracts the following information from SCI decoding</w:t>
      </w:r>
      <w:r w:rsidR="00D64F1C" w:rsidRPr="00A47933">
        <w:t xml:space="preserve"> </w:t>
      </w:r>
      <w:r w:rsidR="008D3EC0" w:rsidRPr="00A47933">
        <w:t>for the purpose of resource selection</w:t>
      </w:r>
    </w:p>
    <w:p w14:paraId="7505E483" w14:textId="1D1B0C8E" w:rsidR="00A47933" w:rsidRPr="00A47933" w:rsidRDefault="00A47933">
      <w:pPr>
        <w:pStyle w:val="3GPPAgreements"/>
        <w:numPr>
          <w:ilvl w:val="1"/>
          <w:numId w:val="9"/>
        </w:numPr>
      </w:pPr>
      <w:r w:rsidRPr="004D2D95">
        <w:t>Used and reserved resources for sidelink transmission</w:t>
      </w:r>
    </w:p>
    <w:p w14:paraId="7E1C5AF7" w14:textId="31BD5C88" w:rsidR="00B53D2B" w:rsidRDefault="00E901CC" w:rsidP="001D7946">
      <w:pPr>
        <w:pStyle w:val="3GPPAgreements"/>
        <w:numPr>
          <w:ilvl w:val="1"/>
          <w:numId w:val="9"/>
        </w:numPr>
      </w:pPr>
      <w:r>
        <w:t>QoS related parameters for sidelink transmission</w:t>
      </w:r>
      <w:r w:rsidR="00D64F1C">
        <w:t xml:space="preserve"> associated with the decoded SCI which include:</w:t>
      </w:r>
    </w:p>
    <w:p w14:paraId="20DAACCB" w14:textId="77777777" w:rsidR="00E901CC" w:rsidRPr="001D7946" w:rsidRDefault="00E901CC" w:rsidP="001D7946">
      <w:pPr>
        <w:pStyle w:val="3GPPAgreements"/>
        <w:numPr>
          <w:ilvl w:val="2"/>
          <w:numId w:val="9"/>
        </w:numPr>
      </w:pPr>
      <w:r>
        <w:tab/>
        <w:t>Priority of transmission, FFS other QoS parameters</w:t>
      </w:r>
    </w:p>
    <w:p w14:paraId="0023B35A" w14:textId="77777777" w:rsidR="00B53D2B" w:rsidRPr="00B53D2B" w:rsidRDefault="00E901CC" w:rsidP="001D7946">
      <w:pPr>
        <w:pStyle w:val="3GPPAgreements"/>
        <w:numPr>
          <w:ilvl w:val="1"/>
          <w:numId w:val="9"/>
        </w:numPr>
      </w:pPr>
      <w:r>
        <w:t>L1 source and destination IDs</w:t>
      </w:r>
      <w:r w:rsidR="00D64F1C">
        <w:t>, if provided</w:t>
      </w:r>
    </w:p>
    <w:p w14:paraId="74A441BC" w14:textId="77777777" w:rsidR="00B53D2B" w:rsidRPr="001D7946" w:rsidRDefault="00B53D2B" w:rsidP="001D7946">
      <w:pPr>
        <w:pStyle w:val="3GPPAgreements"/>
        <w:numPr>
          <w:ilvl w:val="0"/>
          <w:numId w:val="0"/>
        </w:numPr>
        <w:ind w:left="284" w:hanging="284"/>
        <w:rPr>
          <w:highlight w:val="yellow"/>
        </w:rPr>
      </w:pPr>
    </w:p>
    <w:p w14:paraId="5C7AB26C" w14:textId="4893A90B" w:rsidR="002A2267" w:rsidRPr="001D7946" w:rsidRDefault="002A2267" w:rsidP="001D7946">
      <w:pPr>
        <w:pStyle w:val="3GPPH3"/>
      </w:pPr>
      <w:r w:rsidRPr="001D7946">
        <w:lastRenderedPageBreak/>
        <w:t>Aspect #</w:t>
      </w:r>
      <w:r w:rsidR="00A47933">
        <w:t>5</w:t>
      </w:r>
      <w:r w:rsidRPr="001D7946">
        <w:t xml:space="preserve">: </w:t>
      </w:r>
      <w:r w:rsidR="005151F2" w:rsidRPr="001D7946">
        <w:t>S</w:t>
      </w:r>
      <w:r w:rsidRPr="001D7946">
        <w:t xml:space="preserve">idelink measurements </w:t>
      </w:r>
      <w:r w:rsidR="00B53D2B">
        <w:t xml:space="preserve">for </w:t>
      </w:r>
      <w:r w:rsidRPr="001D7946">
        <w:t>sensing procedure</w:t>
      </w:r>
    </w:p>
    <w:p w14:paraId="6A1BBB77" w14:textId="77777777" w:rsidR="00E901CC" w:rsidRDefault="00E901CC" w:rsidP="001D7946">
      <w:pPr>
        <w:pStyle w:val="3GPPText"/>
      </w:pPr>
      <w:r>
        <w:t xml:space="preserve">The following proposals are discussed in submitted contributions with respect to sidelink measurement for </w:t>
      </w:r>
      <w:r w:rsidRPr="00B579E7">
        <w:t xml:space="preserve">Mode-2 sensing </w:t>
      </w:r>
      <w:r>
        <w:t>procedure:</w:t>
      </w:r>
    </w:p>
    <w:p w14:paraId="44F3A317" w14:textId="77777777" w:rsidR="00F525A6" w:rsidRPr="00136F55" w:rsidRDefault="00F525A6" w:rsidP="001D7946">
      <w:pPr>
        <w:pStyle w:val="3GPPAgreements"/>
        <w:rPr>
          <w:lang w:val="fr-FR"/>
        </w:rPr>
      </w:pPr>
      <w:r w:rsidRPr="00136F55">
        <w:rPr>
          <w:lang w:val="fr-FR"/>
        </w:rPr>
        <w:t>SL-RSRP, SL-RSSI (LGE)</w:t>
      </w:r>
    </w:p>
    <w:p w14:paraId="51C4818C" w14:textId="77777777" w:rsidR="0014089C" w:rsidRDefault="0014089C" w:rsidP="001D7946">
      <w:pPr>
        <w:pStyle w:val="3GPPAgreements"/>
      </w:pPr>
      <w:r>
        <w:t>Sidelink measurements</w:t>
      </w:r>
      <w:r w:rsidR="00A6035A">
        <w:t>.</w:t>
      </w:r>
      <w:r w:rsidR="00A6035A" w:rsidRPr="001C48B7">
        <w:t xml:space="preserve"> One sidelink measurement that would be useful for Mode 2 operation and should continue to be supported for NR-V2X is PSSCH-RSRP</w:t>
      </w:r>
      <w:r w:rsidR="00A6035A">
        <w:t xml:space="preserve"> </w:t>
      </w:r>
      <w:r>
        <w:t>(OPPO)</w:t>
      </w:r>
    </w:p>
    <w:p w14:paraId="7AAAA9AE" w14:textId="77777777" w:rsidR="00B53D2B" w:rsidRPr="001D7946" w:rsidRDefault="007E522A">
      <w:pPr>
        <w:pStyle w:val="3GPPAgreements"/>
      </w:pPr>
      <w:hyperlink w:anchor="_Toc1140158" w:history="1">
        <w:r w:rsidR="00B53D2B" w:rsidRPr="001D7946">
          <w:t>Energy/power measurements of resources (e.g., radio resources, DMRS sequences, etc.) based on decoding information is supported</w:t>
        </w:r>
      </w:hyperlink>
      <w:r w:rsidR="00B53D2B">
        <w:t xml:space="preserve"> (Ericsson)</w:t>
      </w:r>
    </w:p>
    <w:p w14:paraId="003C5F8B" w14:textId="63C8EA74" w:rsidR="00FD1E72" w:rsidRDefault="00FD1E72">
      <w:pPr>
        <w:pStyle w:val="3GPPAgreements"/>
      </w:pPr>
      <w:r w:rsidRPr="001C48B7">
        <w:t>Both SA SCI decoding and L1 measurement based sensing s</w:t>
      </w:r>
      <w:r>
        <w:t>hould be studied for Mode 2 (a) (Convida Wireless)</w:t>
      </w:r>
    </w:p>
    <w:p w14:paraId="2729F731" w14:textId="77777777" w:rsidR="00394F0C" w:rsidRPr="00394F0C" w:rsidRDefault="00394F0C" w:rsidP="00394F0C">
      <w:pPr>
        <w:pStyle w:val="3GPPAgreements"/>
      </w:pPr>
      <w:r w:rsidRPr="00394F0C">
        <w:tab/>
        <w:t>Energy/power measurements of resources (e.g., radio resources, DMRS sequences, etc.) based on decoding information is supported</w:t>
      </w:r>
      <w:r>
        <w:t xml:space="preserve"> (Ericsson)</w:t>
      </w:r>
    </w:p>
    <w:p w14:paraId="0FFCE647" w14:textId="77777777" w:rsidR="00A6035A" w:rsidRDefault="00A6035A" w:rsidP="00A6035A">
      <w:pPr>
        <w:pStyle w:val="3GPPAgreements"/>
      </w:pPr>
      <w:r w:rsidRPr="001C48B7">
        <w:t>To alleviate IBE problem, two nearby UEs’ resources can be allocated adjacently. One weighting function can be introduced to resource selection procedure to indicate RSRP difference b</w:t>
      </w:r>
      <w:r>
        <w:t>etween UE and occupied resource (Mediatek)</w:t>
      </w:r>
    </w:p>
    <w:p w14:paraId="741ADAA0" w14:textId="77777777" w:rsidR="00A6035A" w:rsidRDefault="00A6035A" w:rsidP="00A6035A">
      <w:pPr>
        <w:pStyle w:val="3GPPAgreements"/>
      </w:pPr>
      <w:r w:rsidRPr="001C48B7">
        <w:t>SFCI including HARQ-ACK, CSI, RSRP and RSRQ is utilized for the sensing and resource selection procedure in NR V2X</w:t>
      </w:r>
      <w:r>
        <w:t xml:space="preserve"> (Samsung)</w:t>
      </w:r>
    </w:p>
    <w:p w14:paraId="45422C1A" w14:textId="77777777" w:rsidR="008B72FB" w:rsidRDefault="008B72FB" w:rsidP="001D7946">
      <w:pPr>
        <w:pStyle w:val="3GPPAgreements"/>
      </w:pPr>
      <w:r w:rsidRPr="001D7946">
        <w:t>SL-RSRP and SL-RSSI measurements are introduced for sensing and resource selection procedure</w:t>
      </w:r>
      <w:r>
        <w:t xml:space="preserve"> (Intel)</w:t>
      </w:r>
    </w:p>
    <w:p w14:paraId="16A2C494" w14:textId="77777777" w:rsidR="000900A9" w:rsidRPr="001C48B7" w:rsidRDefault="000900A9" w:rsidP="00751F63">
      <w:pPr>
        <w:pStyle w:val="3GPPAgreements"/>
      </w:pPr>
      <w:r w:rsidRPr="001C48B7">
        <w:t>For Mode-2 sensing procedure S-RSRP measurements should be supported.</w:t>
      </w:r>
      <w:r>
        <w:t xml:space="preserve"> </w:t>
      </w:r>
      <w:r w:rsidRPr="001C48B7">
        <w:t>SL-RSRP should be defined for PSCCH and PSSCH sidelink channels.</w:t>
      </w:r>
      <w:r>
        <w:t xml:space="preserve"> (HEPTA 7291)</w:t>
      </w:r>
    </w:p>
    <w:p w14:paraId="7D5C2127" w14:textId="77777777" w:rsidR="00A6035A" w:rsidRDefault="00A6035A" w:rsidP="001D7946">
      <w:pPr>
        <w:pStyle w:val="3GPPText"/>
      </w:pPr>
    </w:p>
    <w:p w14:paraId="5270C8A2" w14:textId="77777777" w:rsidR="00A6035A" w:rsidRDefault="00A6035A" w:rsidP="00A6035A">
      <w:pPr>
        <w:pStyle w:val="3GPPAgreements"/>
        <w:numPr>
          <w:ilvl w:val="0"/>
          <w:numId w:val="0"/>
        </w:numPr>
        <w:ind w:left="284" w:hanging="284"/>
      </w:pPr>
      <w:r>
        <w:t xml:space="preserve">Based on </w:t>
      </w:r>
      <w:r w:rsidR="001961B2">
        <w:t xml:space="preserve">review of </w:t>
      </w:r>
      <w:r>
        <w:t>submitted contributions, we have following proposal for discussion:</w:t>
      </w:r>
    </w:p>
    <w:p w14:paraId="4BCDC53E" w14:textId="77777777" w:rsidR="00A7124A" w:rsidRPr="00694DDE" w:rsidRDefault="00A7124A" w:rsidP="001D7946">
      <w:pPr>
        <w:pStyle w:val="3GPPAgreements"/>
        <w:numPr>
          <w:ilvl w:val="0"/>
          <w:numId w:val="0"/>
        </w:numPr>
        <w:rPr>
          <w:b/>
          <w:color w:val="0070C0"/>
          <w:u w:val="single"/>
          <w:lang w:val="en-GB" w:eastAsia="en-US"/>
        </w:rPr>
      </w:pPr>
      <w:r w:rsidRPr="00694DDE">
        <w:rPr>
          <w:b/>
          <w:color w:val="0070C0"/>
          <w:u w:val="single"/>
          <w:lang w:val="en-GB" w:eastAsia="en-US"/>
        </w:rPr>
        <w:t>Proposal for discussion</w:t>
      </w:r>
    </w:p>
    <w:p w14:paraId="3014C5EC" w14:textId="77777777" w:rsidR="00A6035A" w:rsidRDefault="00A6035A" w:rsidP="00A6035A">
      <w:pPr>
        <w:pStyle w:val="3GPPAgreements"/>
      </w:pPr>
      <w:r w:rsidRPr="0064556A">
        <w:t xml:space="preserve">Mode-2 sensing procedure </w:t>
      </w:r>
      <w:r>
        <w:t xml:space="preserve">utilizes </w:t>
      </w:r>
      <w:r w:rsidRPr="0064556A">
        <w:t xml:space="preserve">the following </w:t>
      </w:r>
      <w:r>
        <w:t>sidelink measurements</w:t>
      </w:r>
    </w:p>
    <w:p w14:paraId="27F9C5E1" w14:textId="37CD3CB3" w:rsidR="00D64F1C" w:rsidRDefault="00A6035A" w:rsidP="001D7946">
      <w:pPr>
        <w:pStyle w:val="3GPPAgreements"/>
        <w:numPr>
          <w:ilvl w:val="1"/>
          <w:numId w:val="9"/>
        </w:numPr>
      </w:pPr>
      <w:r>
        <w:t>SL-RSRP</w:t>
      </w:r>
    </w:p>
    <w:p w14:paraId="342905BB" w14:textId="5BCE911A" w:rsidR="00E85920" w:rsidRDefault="00E85920" w:rsidP="00E85920">
      <w:pPr>
        <w:pStyle w:val="3GPPAgreements"/>
        <w:numPr>
          <w:ilvl w:val="2"/>
          <w:numId w:val="9"/>
        </w:numPr>
      </w:pPr>
      <w:r>
        <w:t>SL-RSRP is no</w:t>
      </w:r>
      <w:r w:rsidR="00363649">
        <w:t>n</w:t>
      </w:r>
      <w:r>
        <w:t xml:space="preserve"> </w:t>
      </w:r>
      <w:r w:rsidR="00363649">
        <w:t>L3-filtered</w:t>
      </w:r>
    </w:p>
    <w:p w14:paraId="24CDAB3B" w14:textId="3A5AFBBD" w:rsidR="00D64F1C" w:rsidRDefault="00A6035A" w:rsidP="004D2D95">
      <w:pPr>
        <w:pStyle w:val="3GPPAgreements"/>
        <w:numPr>
          <w:ilvl w:val="2"/>
          <w:numId w:val="9"/>
        </w:numPr>
      </w:pPr>
      <w:r>
        <w:t xml:space="preserve">PSSCH DMRS </w:t>
      </w:r>
      <w:r w:rsidR="00716B6C">
        <w:t xml:space="preserve">are used for </w:t>
      </w:r>
      <w:r w:rsidR="00E85920">
        <w:t xml:space="preserve">SL-RSRP </w:t>
      </w:r>
      <w:r w:rsidR="00716B6C">
        <w:t>measurements</w:t>
      </w:r>
    </w:p>
    <w:p w14:paraId="7835EA6C" w14:textId="77777777" w:rsidR="00A6035A" w:rsidRDefault="00D64F1C" w:rsidP="004D2D95">
      <w:pPr>
        <w:pStyle w:val="3GPPAgreements"/>
        <w:numPr>
          <w:ilvl w:val="2"/>
          <w:numId w:val="9"/>
        </w:numPr>
      </w:pPr>
      <w:r>
        <w:t xml:space="preserve">FFS </w:t>
      </w:r>
      <w:r w:rsidR="00A6035A">
        <w:t>PSCCH DMRS</w:t>
      </w:r>
      <w:r w:rsidR="00716B6C">
        <w:t xml:space="preserve"> for </w:t>
      </w:r>
      <w:r w:rsidR="00E85920">
        <w:t xml:space="preserve">SL-RSRP </w:t>
      </w:r>
      <w:r w:rsidR="00716B6C">
        <w:t>measurements</w:t>
      </w:r>
    </w:p>
    <w:p w14:paraId="476F3077" w14:textId="4F785907" w:rsidR="00716B6C" w:rsidRDefault="00A6035A" w:rsidP="001D7946">
      <w:pPr>
        <w:pStyle w:val="3GPPAgreements"/>
        <w:numPr>
          <w:ilvl w:val="1"/>
          <w:numId w:val="9"/>
        </w:numPr>
      </w:pPr>
      <w:r>
        <w:t xml:space="preserve">SL-RSSI </w:t>
      </w:r>
    </w:p>
    <w:p w14:paraId="0FA31495" w14:textId="2ECC0A98" w:rsidR="00D64F1C" w:rsidRDefault="00E85920" w:rsidP="004D2D95">
      <w:pPr>
        <w:pStyle w:val="3GPPAgreements"/>
        <w:numPr>
          <w:ilvl w:val="2"/>
          <w:numId w:val="9"/>
        </w:numPr>
      </w:pPr>
      <w:r>
        <w:t xml:space="preserve">SL-RSSI measurement is defined over </w:t>
      </w:r>
      <w:r w:rsidR="00A6035A">
        <w:t>PSSCH sub-channel</w:t>
      </w:r>
    </w:p>
    <w:p w14:paraId="7E595950" w14:textId="77777777" w:rsidR="00A7124A" w:rsidRDefault="00A7124A" w:rsidP="001D7946">
      <w:pPr>
        <w:pStyle w:val="3GPPAgreements"/>
        <w:numPr>
          <w:ilvl w:val="0"/>
          <w:numId w:val="0"/>
        </w:numPr>
      </w:pPr>
    </w:p>
    <w:p w14:paraId="5DF69984" w14:textId="77777777" w:rsidR="00414855" w:rsidRDefault="00414855" w:rsidP="001D7946">
      <w:pPr>
        <w:pStyle w:val="3GPPAgreements"/>
        <w:numPr>
          <w:ilvl w:val="0"/>
          <w:numId w:val="0"/>
        </w:numPr>
      </w:pPr>
    </w:p>
    <w:p w14:paraId="6C529653" w14:textId="77777777" w:rsidR="009A3117" w:rsidRPr="001D7946" w:rsidRDefault="009A3117" w:rsidP="001D7946">
      <w:pPr>
        <w:pStyle w:val="3GPPH3"/>
      </w:pPr>
      <w:r w:rsidRPr="001D7946">
        <w:t xml:space="preserve">Aspect #6: </w:t>
      </w:r>
      <w:r w:rsidR="00B16747">
        <w:t>Sidelink r</w:t>
      </w:r>
      <w:r w:rsidRPr="001D7946">
        <w:t xml:space="preserve">esource </w:t>
      </w:r>
      <w:r w:rsidR="00B16747">
        <w:t>(</w:t>
      </w:r>
      <w:r w:rsidR="00ED0F1B" w:rsidRPr="001D7946">
        <w:t>re</w:t>
      </w:r>
      <w:r w:rsidR="00B16747">
        <w:t>)</w:t>
      </w:r>
      <w:r w:rsidR="00ED0F1B" w:rsidRPr="001D7946">
        <w:t>-</w:t>
      </w:r>
      <w:r w:rsidRPr="001D7946">
        <w:t xml:space="preserve">selection </w:t>
      </w:r>
      <w:r w:rsidR="00ED0F1B" w:rsidRPr="001D7946">
        <w:t>procedure</w:t>
      </w:r>
    </w:p>
    <w:p w14:paraId="375DE5AA" w14:textId="77777777" w:rsidR="00C378F2" w:rsidRPr="004D2D95" w:rsidRDefault="00C378F2" w:rsidP="009A3117">
      <w:pPr>
        <w:pStyle w:val="3GPPAgreements"/>
        <w:numPr>
          <w:ilvl w:val="0"/>
          <w:numId w:val="0"/>
        </w:numPr>
        <w:rPr>
          <w:lang w:val="en-GB" w:eastAsia="en-US"/>
        </w:rPr>
      </w:pPr>
      <w:r w:rsidRPr="004D2D95">
        <w:rPr>
          <w:lang w:val="en-GB" w:eastAsia="en-US"/>
        </w:rPr>
        <w:t>The following major steps of sidelink resource selection procedure are discussed by companies:</w:t>
      </w:r>
    </w:p>
    <w:p w14:paraId="75ED0DBF" w14:textId="77777777" w:rsidR="00541AB0" w:rsidRPr="004D2D95" w:rsidRDefault="00541AB0" w:rsidP="004D2D95">
      <w:pPr>
        <w:pStyle w:val="3GPPAgreements"/>
      </w:pPr>
      <w:r w:rsidRPr="004D2D95">
        <w:t>Resource exclusion</w:t>
      </w:r>
      <w:r w:rsidR="001C40F0" w:rsidRPr="004D2D95">
        <w:t xml:space="preserve"> based </w:t>
      </w:r>
      <w:r w:rsidR="00C378F2" w:rsidRPr="004D2D95">
        <w:t xml:space="preserve">on </w:t>
      </w:r>
      <w:r w:rsidR="001C40F0" w:rsidRPr="004D2D95">
        <w:t>SCI decoding and sidelink measurements</w:t>
      </w:r>
    </w:p>
    <w:p w14:paraId="22353D64" w14:textId="77777777" w:rsidR="000766E0" w:rsidRPr="004D2D95" w:rsidRDefault="000766E0" w:rsidP="004D2D95">
      <w:pPr>
        <w:pStyle w:val="3GPPAgreements"/>
      </w:pPr>
      <w:r w:rsidRPr="004D2D95">
        <w:t xml:space="preserve">Construction of </w:t>
      </w:r>
      <w:r w:rsidR="0028140A" w:rsidRPr="004D2D95">
        <w:t xml:space="preserve">a </w:t>
      </w:r>
      <w:r w:rsidRPr="004D2D95">
        <w:t>candidate resource set</w:t>
      </w:r>
      <w:r w:rsidR="00C20E65" w:rsidRPr="004D2D95">
        <w:t>(s)</w:t>
      </w:r>
      <w:r w:rsidRPr="004D2D95">
        <w:t xml:space="preserve"> for sidelink PSCCH</w:t>
      </w:r>
      <w:r w:rsidR="00C20E65" w:rsidRPr="004D2D95">
        <w:t xml:space="preserve"> and </w:t>
      </w:r>
      <w:r w:rsidRPr="004D2D95">
        <w:t>PSSCH transmission</w:t>
      </w:r>
    </w:p>
    <w:p w14:paraId="6F80F978" w14:textId="77777777" w:rsidR="000766E0" w:rsidRPr="004D2D95" w:rsidRDefault="000766E0" w:rsidP="004D2D95">
      <w:pPr>
        <w:pStyle w:val="3GPPAgreements"/>
      </w:pPr>
      <w:r w:rsidRPr="004D2D95">
        <w:t xml:space="preserve">Selection of </w:t>
      </w:r>
      <w:r w:rsidR="0028140A" w:rsidRPr="004D2D95">
        <w:t xml:space="preserve">a </w:t>
      </w:r>
      <w:r w:rsidRPr="004D2D95">
        <w:t>resource for sidelink PSCCH</w:t>
      </w:r>
      <w:r w:rsidR="00E65826" w:rsidRPr="004D2D95">
        <w:t xml:space="preserve"> and </w:t>
      </w:r>
      <w:r w:rsidRPr="004D2D95">
        <w:t>PSSCH transmission from</w:t>
      </w:r>
      <w:r w:rsidR="0028140A" w:rsidRPr="004D2D95">
        <w:t xml:space="preserve"> the</w:t>
      </w:r>
      <w:r w:rsidRPr="004D2D95">
        <w:t xml:space="preserve"> candidate resources set</w:t>
      </w:r>
    </w:p>
    <w:p w14:paraId="372E8672" w14:textId="77777777" w:rsidR="00D40E68" w:rsidRDefault="00D40E68" w:rsidP="00D40E68">
      <w:pPr>
        <w:pStyle w:val="3GPPAgreements"/>
        <w:numPr>
          <w:ilvl w:val="0"/>
          <w:numId w:val="0"/>
        </w:numPr>
        <w:ind w:left="284" w:hanging="284"/>
        <w:rPr>
          <w:highlight w:val="yellow"/>
        </w:rPr>
      </w:pPr>
    </w:p>
    <w:p w14:paraId="0EE89098" w14:textId="77777777" w:rsidR="00D40E68" w:rsidRDefault="00D40E68" w:rsidP="00D40E68">
      <w:pPr>
        <w:pStyle w:val="3GPPAgreements"/>
        <w:numPr>
          <w:ilvl w:val="0"/>
          <w:numId w:val="0"/>
        </w:numPr>
        <w:ind w:left="284" w:hanging="284"/>
      </w:pPr>
      <w:r>
        <w:t xml:space="preserve">Based on review of submitted contributions, we have </w:t>
      </w:r>
      <w:r w:rsidR="0011042C">
        <w:t xml:space="preserve">the </w:t>
      </w:r>
      <w:r>
        <w:t>following proposal for discussion:</w:t>
      </w:r>
    </w:p>
    <w:p w14:paraId="0AFFCE25" w14:textId="77777777" w:rsidR="00D40E68" w:rsidRPr="004D2D95" w:rsidRDefault="00D40E68" w:rsidP="00D40E68">
      <w:pPr>
        <w:pStyle w:val="3GPPAgreements"/>
        <w:numPr>
          <w:ilvl w:val="0"/>
          <w:numId w:val="0"/>
        </w:numPr>
        <w:rPr>
          <w:b/>
          <w:color w:val="0070C0"/>
          <w:u w:val="single"/>
          <w:lang w:val="en-GB" w:eastAsia="en-US"/>
        </w:rPr>
      </w:pPr>
      <w:r w:rsidRPr="004D2D95">
        <w:rPr>
          <w:b/>
          <w:color w:val="0070C0"/>
          <w:u w:val="single"/>
          <w:lang w:val="en-GB" w:eastAsia="en-US"/>
        </w:rPr>
        <w:t>Proposal for discussion</w:t>
      </w:r>
    </w:p>
    <w:p w14:paraId="12941A64" w14:textId="77777777" w:rsidR="00E86FCF" w:rsidRPr="004D2D95" w:rsidRDefault="00E86FCF" w:rsidP="004D2D95">
      <w:pPr>
        <w:pStyle w:val="3GPPAgreements"/>
      </w:pPr>
      <w:r w:rsidRPr="004D2D95">
        <w:t>Resources (re)-selection procedure includes</w:t>
      </w:r>
    </w:p>
    <w:p w14:paraId="56C5239A" w14:textId="77777777" w:rsidR="00E86FCF" w:rsidRPr="004D2D95" w:rsidRDefault="00B8307A">
      <w:pPr>
        <w:pStyle w:val="3GPPAgreements"/>
        <w:numPr>
          <w:ilvl w:val="1"/>
          <w:numId w:val="9"/>
        </w:numPr>
      </w:pPr>
      <w:r w:rsidRPr="004D2D95">
        <w:t>Candidate resource set formation by r</w:t>
      </w:r>
      <w:r w:rsidR="00E86FCF" w:rsidRPr="004D2D95">
        <w:t xml:space="preserve">esource exclusion </w:t>
      </w:r>
      <w:r w:rsidR="00094926">
        <w:t xml:space="preserve">procedure </w:t>
      </w:r>
      <w:r w:rsidR="00E86FCF" w:rsidRPr="004D2D95">
        <w:t xml:space="preserve">from the </w:t>
      </w:r>
      <w:r w:rsidR="00094926">
        <w:t xml:space="preserve">resource </w:t>
      </w:r>
      <w:r w:rsidR="00E86FCF" w:rsidRPr="004D2D95">
        <w:t>selection window</w:t>
      </w:r>
    </w:p>
    <w:p w14:paraId="63F3AA67" w14:textId="77777777" w:rsidR="00A17A96" w:rsidRPr="004D2D95" w:rsidRDefault="00A17A96" w:rsidP="004D2D95">
      <w:pPr>
        <w:pStyle w:val="3GPPAgreements"/>
        <w:numPr>
          <w:ilvl w:val="2"/>
          <w:numId w:val="9"/>
        </w:numPr>
      </w:pPr>
      <w:r w:rsidRPr="004D2D95">
        <w:lastRenderedPageBreak/>
        <w:t>FFS details</w:t>
      </w:r>
      <w:r w:rsidR="00CD7C41">
        <w:t xml:space="preserve"> of resource exclusion</w:t>
      </w:r>
      <w:r w:rsidR="00094926">
        <w:t xml:space="preserve"> procedure</w:t>
      </w:r>
    </w:p>
    <w:p w14:paraId="15DD1AFF" w14:textId="1B64B509" w:rsidR="00D40E68" w:rsidRPr="004D2D95" w:rsidRDefault="00B8307A">
      <w:pPr>
        <w:pStyle w:val="3GPPAgreements"/>
        <w:numPr>
          <w:ilvl w:val="1"/>
          <w:numId w:val="9"/>
        </w:numPr>
      </w:pPr>
      <w:r w:rsidRPr="004D2D95">
        <w:t xml:space="preserve">Actual resource </w:t>
      </w:r>
      <w:r w:rsidR="00E86FCF" w:rsidRPr="004D2D95">
        <w:t>selection from the candidate resource set</w:t>
      </w:r>
    </w:p>
    <w:p w14:paraId="57B2FABB" w14:textId="21D242DE" w:rsidR="00B8307A" w:rsidRPr="004D2D95" w:rsidRDefault="00B8307A" w:rsidP="004D2D95">
      <w:pPr>
        <w:pStyle w:val="3GPPAgreements"/>
        <w:numPr>
          <w:ilvl w:val="2"/>
          <w:numId w:val="9"/>
        </w:numPr>
      </w:pPr>
      <w:r w:rsidRPr="004D2D95">
        <w:t>FFS scheme for actual resource selection from the candidate resource set (e.g. backoff / counter based or any other randomization mechanism)</w:t>
      </w:r>
    </w:p>
    <w:p w14:paraId="0849CE79" w14:textId="77777777" w:rsidR="00D40E68" w:rsidRPr="004D2D95" w:rsidRDefault="00D40E68" w:rsidP="00D40E68">
      <w:pPr>
        <w:pStyle w:val="3GPPAgreements"/>
        <w:numPr>
          <w:ilvl w:val="0"/>
          <w:numId w:val="0"/>
        </w:numPr>
        <w:ind w:left="284" w:hanging="284"/>
      </w:pPr>
    </w:p>
    <w:p w14:paraId="1282B913" w14:textId="77777777" w:rsidR="002E784D" w:rsidRDefault="002E784D" w:rsidP="002E784D">
      <w:pPr>
        <w:pStyle w:val="3GPPAgreements"/>
        <w:numPr>
          <w:ilvl w:val="0"/>
          <w:numId w:val="0"/>
        </w:numPr>
        <w:ind w:left="284" w:hanging="284"/>
      </w:pPr>
    </w:p>
    <w:p w14:paraId="3C02BB76" w14:textId="77777777" w:rsidR="00C55D5A" w:rsidRDefault="00C55D5A" w:rsidP="00C55D5A">
      <w:pPr>
        <w:pStyle w:val="3GPPH3"/>
        <w:ind w:left="0" w:firstLine="0"/>
      </w:pPr>
      <w:r w:rsidRPr="0064556A">
        <w:t>Aspect #</w:t>
      </w:r>
      <w:r>
        <w:t>7</w:t>
      </w:r>
      <w:r w:rsidRPr="0064556A">
        <w:t xml:space="preserve">: </w:t>
      </w:r>
      <w:r>
        <w:t>Resource exclusion procedure (part of resource (re)-selection)</w:t>
      </w:r>
    </w:p>
    <w:p w14:paraId="4FDE6220" w14:textId="77777777" w:rsidR="00C55D5A" w:rsidRDefault="00C55D5A" w:rsidP="00C55D5A">
      <w:pPr>
        <w:pStyle w:val="3GPPText"/>
      </w:pPr>
      <w:r>
        <w:rPr>
          <w:lang w:val="en-GB"/>
        </w:rPr>
        <w:t>In the context of resource selection and candidate resource set formation, the resource exclusion procedures are discussed:</w:t>
      </w:r>
    </w:p>
    <w:p w14:paraId="216751AC" w14:textId="77777777" w:rsidR="00C55D5A" w:rsidRPr="00C74FB1" w:rsidRDefault="00C55D5A" w:rsidP="00C55D5A">
      <w:pPr>
        <w:pStyle w:val="3GPPAgreements"/>
      </w:pPr>
      <w:r w:rsidRPr="00C74FB1">
        <w:t>SL-RSRP measurement is used to determine sidelink resources for exclusion. Resources used by UEs that belong to the same group(s) can be automatically excluded (Intel)</w:t>
      </w:r>
    </w:p>
    <w:p w14:paraId="13B50A7B" w14:textId="77777777" w:rsidR="00C55D5A" w:rsidRPr="00C74FB1" w:rsidRDefault="00C55D5A" w:rsidP="00C55D5A">
      <w:pPr>
        <w:pStyle w:val="3GPPAgreements"/>
      </w:pPr>
      <w:r w:rsidRPr="00C74FB1">
        <w:t>SL-RSSI measurement is used at least to measure signal strength on non-excluded resources (Intel)</w:t>
      </w:r>
    </w:p>
    <w:p w14:paraId="235FBFBE" w14:textId="77777777" w:rsidR="00C55D5A" w:rsidRPr="00130B4C" w:rsidRDefault="00C55D5A" w:rsidP="00C55D5A">
      <w:pPr>
        <w:pStyle w:val="3GPPAgreements"/>
      </w:pPr>
      <w:r w:rsidRPr="00130B4C">
        <w:t>At least resource exclusion based on control channel processing and SL-RSRP measurements should be supported.</w:t>
      </w:r>
      <w:r w:rsidRPr="00C74FB1">
        <w:t xml:space="preserve"> </w:t>
      </w:r>
      <w:r w:rsidRPr="00130B4C">
        <w:t>QoS attributes, i.e., priority, latency, and reliabili</w:t>
      </w:r>
      <w:r w:rsidRPr="00C74FB1">
        <w:t>ty should be taken into account (HEPTA)</w:t>
      </w:r>
    </w:p>
    <w:p w14:paraId="2B4B9233" w14:textId="77777777" w:rsidR="00C55D5A" w:rsidRPr="001C48B7" w:rsidRDefault="00C55D5A" w:rsidP="00C55D5A">
      <w:pPr>
        <w:pStyle w:val="3GPPAgreements"/>
      </w:pPr>
      <w:r w:rsidRPr="001C48B7">
        <w:t>Control channel based resource e</w:t>
      </w:r>
      <w:r>
        <w:t>xclusion is supported in NR V2X (Qualcomm)</w:t>
      </w:r>
    </w:p>
    <w:p w14:paraId="0D346E85" w14:textId="77777777" w:rsidR="00C55D5A" w:rsidRPr="001C48B7" w:rsidRDefault="00C55D5A" w:rsidP="00C55D5A">
      <w:pPr>
        <w:pStyle w:val="3GPPAgreements"/>
      </w:pPr>
      <w:r w:rsidRPr="001C48B7">
        <w:t>RSRP based control exclusion and distance based control exclusi</w:t>
      </w:r>
      <w:r>
        <w:t>on are both supported in NR V2X (Qualcomm)</w:t>
      </w:r>
    </w:p>
    <w:p w14:paraId="2F809C70" w14:textId="77777777" w:rsidR="00C55D5A" w:rsidRPr="00130B4C" w:rsidRDefault="00C55D5A" w:rsidP="00C55D5A">
      <w:pPr>
        <w:pStyle w:val="3GPPAgreements"/>
      </w:pPr>
      <w:r w:rsidRPr="00130B4C">
        <w:t>Resources for a transmission (e.g., of short-term reservation messages or a TB) are selected at random from a selection window [T1, T2], exc</w:t>
      </w:r>
      <w:r>
        <w:t>luding resources sensed as busy (Ericsson)</w:t>
      </w:r>
    </w:p>
    <w:p w14:paraId="73FE5066" w14:textId="77777777" w:rsidR="00C55D5A" w:rsidRDefault="00C55D5A" w:rsidP="00C55D5A">
      <w:pPr>
        <w:pStyle w:val="3GPPAgreements"/>
        <w:numPr>
          <w:ilvl w:val="0"/>
          <w:numId w:val="0"/>
        </w:numPr>
        <w:ind w:left="284" w:hanging="284"/>
      </w:pPr>
    </w:p>
    <w:p w14:paraId="7E5F3F7A" w14:textId="77777777" w:rsidR="00C55D5A" w:rsidRDefault="00C55D5A" w:rsidP="00C55D5A">
      <w:pPr>
        <w:pStyle w:val="3GPPAgreements"/>
        <w:numPr>
          <w:ilvl w:val="0"/>
          <w:numId w:val="0"/>
        </w:numPr>
        <w:ind w:left="284" w:hanging="284"/>
      </w:pPr>
      <w:r>
        <w:t>Based on review of submitted contributions, we have the following proposal for discussion:</w:t>
      </w:r>
    </w:p>
    <w:p w14:paraId="27133737" w14:textId="77777777" w:rsidR="00C55D5A" w:rsidRPr="00C74FB1" w:rsidRDefault="00C55D5A" w:rsidP="00C55D5A">
      <w:pPr>
        <w:pStyle w:val="3GPPAgreements"/>
        <w:numPr>
          <w:ilvl w:val="0"/>
          <w:numId w:val="0"/>
        </w:numPr>
        <w:rPr>
          <w:b/>
          <w:color w:val="0070C0"/>
          <w:u w:val="single"/>
          <w:lang w:val="en-GB" w:eastAsia="en-US"/>
        </w:rPr>
      </w:pPr>
      <w:r w:rsidRPr="00C74FB1">
        <w:rPr>
          <w:b/>
          <w:color w:val="0070C0"/>
          <w:u w:val="single"/>
          <w:lang w:val="en-GB" w:eastAsia="en-US"/>
        </w:rPr>
        <w:t>Proposal for discussion</w:t>
      </w:r>
    </w:p>
    <w:p w14:paraId="2739F141" w14:textId="77777777" w:rsidR="00C55D5A" w:rsidRPr="00130B4C" w:rsidRDefault="00C55D5A" w:rsidP="00C55D5A">
      <w:pPr>
        <w:pStyle w:val="3GPPAgreements"/>
      </w:pPr>
      <w:r w:rsidRPr="00C74FB1">
        <w:t xml:space="preserve">Mode-2 </w:t>
      </w:r>
      <w:r>
        <w:t>r</w:t>
      </w:r>
      <w:r w:rsidRPr="00C74FB1">
        <w:t xml:space="preserve">esource exclusion </w:t>
      </w:r>
      <w:r>
        <w:t xml:space="preserve">procedure </w:t>
      </w:r>
      <w:r w:rsidRPr="00C74FB1">
        <w:t>is based on</w:t>
      </w:r>
      <w:r w:rsidRPr="00C74FB1" w:rsidDel="00B8307A">
        <w:t xml:space="preserve"> </w:t>
      </w:r>
      <w:r w:rsidRPr="00130B4C">
        <w:t xml:space="preserve">processing </w:t>
      </w:r>
      <w:r>
        <w:t xml:space="preserve">of decoded SCI transmissions </w:t>
      </w:r>
      <w:r w:rsidRPr="00130B4C">
        <w:t xml:space="preserve">to </w:t>
      </w:r>
      <w:r>
        <w:t>exclude</w:t>
      </w:r>
      <w:r w:rsidRPr="00130B4C">
        <w:t xml:space="preserve"> </w:t>
      </w:r>
      <w:r>
        <w:t xml:space="preserve">occupied/reserved </w:t>
      </w:r>
      <w:r w:rsidRPr="00130B4C">
        <w:t xml:space="preserve">PSSCH </w:t>
      </w:r>
      <w:r>
        <w:t xml:space="preserve">resources based on at least </w:t>
      </w:r>
      <w:r w:rsidRPr="00130B4C">
        <w:t>SL-RSRP measurements</w:t>
      </w:r>
    </w:p>
    <w:p w14:paraId="74E90DE5" w14:textId="77777777" w:rsidR="00C55D5A" w:rsidRPr="00C74FB1" w:rsidRDefault="00C55D5A" w:rsidP="00C55D5A">
      <w:pPr>
        <w:pStyle w:val="3GPPAgreements"/>
        <w:numPr>
          <w:ilvl w:val="1"/>
          <w:numId w:val="9"/>
        </w:numPr>
      </w:pPr>
      <w:r w:rsidRPr="00C74FB1">
        <w:t xml:space="preserve">FFS </w:t>
      </w:r>
      <w:r>
        <w:t>whether / how</w:t>
      </w:r>
      <w:r w:rsidRPr="00C74FB1">
        <w:t xml:space="preserve"> distance based control </w:t>
      </w:r>
      <w:r>
        <w:t>exclusion is supported</w:t>
      </w:r>
    </w:p>
    <w:p w14:paraId="2BC70EBE" w14:textId="77777777" w:rsidR="00C55D5A" w:rsidRDefault="00C55D5A" w:rsidP="00C55D5A">
      <w:pPr>
        <w:pStyle w:val="3GPPAgreements"/>
        <w:numPr>
          <w:ilvl w:val="1"/>
          <w:numId w:val="9"/>
        </w:numPr>
      </w:pPr>
      <w:r w:rsidRPr="00C74FB1">
        <w:t>FFS whether and how QoS attributes (e.g. priority, reliability, latency) are taken into account</w:t>
      </w:r>
    </w:p>
    <w:p w14:paraId="0E8D4EF1" w14:textId="77777777" w:rsidR="00C55D5A" w:rsidRPr="00C74FB1" w:rsidRDefault="00C55D5A" w:rsidP="00C55D5A">
      <w:pPr>
        <w:pStyle w:val="3GPPAgreements"/>
        <w:numPr>
          <w:ilvl w:val="1"/>
          <w:numId w:val="9"/>
        </w:numPr>
      </w:pPr>
      <w:r>
        <w:t>FFS other measurements</w:t>
      </w:r>
    </w:p>
    <w:p w14:paraId="5E1A24B4" w14:textId="77777777" w:rsidR="00C55D5A" w:rsidRDefault="00C55D5A" w:rsidP="00C55D5A">
      <w:pPr>
        <w:rPr>
          <w:highlight w:val="yellow"/>
        </w:rPr>
      </w:pPr>
    </w:p>
    <w:p w14:paraId="3306E991" w14:textId="77777777" w:rsidR="00C55D5A" w:rsidRDefault="00C55D5A" w:rsidP="00C55D5A"/>
    <w:p w14:paraId="2B3B3B9D" w14:textId="77777777" w:rsidR="00C55D5A" w:rsidRDefault="00C55D5A" w:rsidP="00C55D5A">
      <w:pPr>
        <w:pStyle w:val="3GPPH3"/>
      </w:pPr>
      <w:r w:rsidRPr="001D7946">
        <w:t>Aspect #</w:t>
      </w:r>
      <w:r>
        <w:t>8</w:t>
      </w:r>
      <w:r w:rsidRPr="001D7946">
        <w:t>: Granularity of sensing and resource selection</w:t>
      </w:r>
    </w:p>
    <w:p w14:paraId="1A6ACB02" w14:textId="77777777" w:rsidR="00C55D5A" w:rsidRPr="001233B1" w:rsidRDefault="00C55D5A" w:rsidP="00C55D5A">
      <w:pPr>
        <w:pStyle w:val="3GPPText"/>
        <w:rPr>
          <w:lang w:val="en-GB"/>
        </w:rPr>
      </w:pPr>
      <w:r>
        <w:rPr>
          <w:lang w:val="en-GB"/>
        </w:rPr>
        <w:t>Granularity of sensing and resource selection procedure is discussed. In frequency domain, the sub-channels are considered by most of the companies. In time domain, the proposals range from one OFDM symbol to several slots (as part of TFRPs).</w:t>
      </w:r>
    </w:p>
    <w:p w14:paraId="0DFABE75" w14:textId="77777777" w:rsidR="00C55D5A" w:rsidRDefault="00C55D5A" w:rsidP="00C55D5A">
      <w:pPr>
        <w:pStyle w:val="3GPPAgreements"/>
      </w:pPr>
      <w:r w:rsidRPr="001C48B7">
        <w:t>The granularities on sensing and resource (re)-selection are PRB for frequency domain and slot for time domain</w:t>
      </w:r>
      <w:r>
        <w:t xml:space="preserve"> (Sony)</w:t>
      </w:r>
    </w:p>
    <w:p w14:paraId="676940DB" w14:textId="77777777" w:rsidR="00C55D5A" w:rsidRDefault="00C55D5A" w:rsidP="00C55D5A">
      <w:pPr>
        <w:pStyle w:val="3GPPAgreements"/>
      </w:pPr>
      <w:r w:rsidRPr="001D7946">
        <w:t>PSCCH sub-channelization is supported. The size of the sub-channel is same as PSSCH sub-channel.(Sony)</w:t>
      </w:r>
    </w:p>
    <w:p w14:paraId="4BE9EDCB" w14:textId="77777777" w:rsidR="00C55D5A" w:rsidRDefault="00C55D5A" w:rsidP="00C55D5A">
      <w:pPr>
        <w:pStyle w:val="3GPPAgreements"/>
      </w:pPr>
      <w:r w:rsidRPr="001C48B7">
        <w:t xml:space="preserve">The sensing by a Mode 2 UE is based on subchannels in frequency. </w:t>
      </w:r>
      <w:r>
        <w:t>(InterDigital)</w:t>
      </w:r>
    </w:p>
    <w:p w14:paraId="68547596" w14:textId="77777777" w:rsidR="00C55D5A" w:rsidRPr="001D7946" w:rsidRDefault="007E522A" w:rsidP="00C55D5A">
      <w:pPr>
        <w:pStyle w:val="3GPPAgreements"/>
      </w:pPr>
      <w:hyperlink w:anchor="_Toc1140152" w:history="1">
        <w:r w:rsidR="00C55D5A" w:rsidRPr="001D7946">
          <w:t>Sub-channel is defined as an integer number of RBs, where the multiplier is (pre-)configured.</w:t>
        </w:r>
      </w:hyperlink>
      <w:r w:rsidR="00C55D5A">
        <w:t xml:space="preserve"> </w:t>
      </w:r>
      <w:hyperlink w:anchor="_Toc1140153" w:history="1">
        <w:r w:rsidR="00C55D5A" w:rsidRPr="001D7946">
          <w:t>A resource for PSSCH transmission is defined as 1 sub-channel during one slot.</w:t>
        </w:r>
      </w:hyperlink>
      <w:r w:rsidR="00C55D5A">
        <w:t xml:space="preserve"> (Ericsson)</w:t>
      </w:r>
    </w:p>
    <w:p w14:paraId="0B2FEA77" w14:textId="77777777" w:rsidR="00C55D5A" w:rsidRDefault="00C55D5A" w:rsidP="00C55D5A">
      <w:pPr>
        <w:pStyle w:val="3GPPAgreements"/>
      </w:pPr>
      <w:r>
        <w:t>Mini-slot and slot level granularity should be considered (CATT)</w:t>
      </w:r>
    </w:p>
    <w:p w14:paraId="48428B15" w14:textId="77777777" w:rsidR="00C55D5A" w:rsidRDefault="00C55D5A" w:rsidP="00C55D5A">
      <w:pPr>
        <w:pStyle w:val="3GPPAgreements"/>
      </w:pPr>
      <w:r>
        <w:t>T</w:t>
      </w:r>
      <w:r w:rsidRPr="001C48B7">
        <w:t xml:space="preserve">ime-frequency repetition patterns </w:t>
      </w:r>
      <w:r>
        <w:t xml:space="preserve">– </w:t>
      </w:r>
      <w:r w:rsidRPr="001C48B7">
        <w:t>TFRPs</w:t>
      </w:r>
      <w:r>
        <w:t>, (Huawei)</w:t>
      </w:r>
    </w:p>
    <w:p w14:paraId="3BDE72C8" w14:textId="77777777" w:rsidR="00C55D5A" w:rsidRDefault="00C55D5A" w:rsidP="00C55D5A">
      <w:pPr>
        <w:pStyle w:val="3GPPAgreements"/>
      </w:pPr>
      <w:r w:rsidRPr="001C48B7">
        <w:lastRenderedPageBreak/>
        <w:t>Resource granularity for sensing and resource selection is one subchannel in frequency-domain and one OFDM symbol or one slot in-time domain</w:t>
      </w:r>
      <w:r>
        <w:t xml:space="preserve"> (Mediatek)</w:t>
      </w:r>
    </w:p>
    <w:p w14:paraId="5FE62770" w14:textId="77777777" w:rsidR="00C55D5A" w:rsidRDefault="00C55D5A" w:rsidP="00C55D5A">
      <w:pPr>
        <w:pStyle w:val="3GPPText"/>
        <w:rPr>
          <w:highlight w:val="yellow"/>
        </w:rPr>
      </w:pPr>
    </w:p>
    <w:p w14:paraId="1B83EA27" w14:textId="77777777" w:rsidR="00C55D5A" w:rsidRPr="00F43827" w:rsidRDefault="00C55D5A" w:rsidP="00C55D5A">
      <w:pPr>
        <w:pStyle w:val="3GPPText"/>
        <w:rPr>
          <w:lang w:val="en-GB"/>
        </w:rPr>
      </w:pPr>
      <w:r w:rsidRPr="00F43827">
        <w:rPr>
          <w:lang w:val="en-GB"/>
        </w:rPr>
        <w:t xml:space="preserve">Based on review of submitted contributions, we </w:t>
      </w:r>
      <w:r>
        <w:rPr>
          <w:lang w:val="en-GB"/>
        </w:rPr>
        <w:t>suggest</w:t>
      </w:r>
      <w:r w:rsidRPr="00F43827">
        <w:rPr>
          <w:lang w:val="en-GB"/>
        </w:rPr>
        <w:t xml:space="preserve"> to continue discussion once more progress is made </w:t>
      </w:r>
      <w:r>
        <w:rPr>
          <w:lang w:val="en-GB"/>
        </w:rPr>
        <w:t>on sidelink physical structure and procedures.</w:t>
      </w:r>
    </w:p>
    <w:p w14:paraId="2EBA9450" w14:textId="77777777" w:rsidR="00C55D5A" w:rsidRDefault="00C55D5A" w:rsidP="00C55D5A">
      <w:pPr>
        <w:pStyle w:val="3GPPText"/>
      </w:pPr>
    </w:p>
    <w:p w14:paraId="46D8991A" w14:textId="440493E3" w:rsidR="002E784D" w:rsidRPr="0064556A" w:rsidRDefault="002E784D" w:rsidP="002E784D">
      <w:pPr>
        <w:pStyle w:val="3GPPH3"/>
      </w:pPr>
      <w:r w:rsidRPr="0064556A">
        <w:t>Aspect #</w:t>
      </w:r>
      <w:r w:rsidR="00864FA3">
        <w:t>9</w:t>
      </w:r>
      <w:r w:rsidRPr="0064556A">
        <w:t xml:space="preserve">: </w:t>
      </w:r>
      <w:r>
        <w:t>Assistance information for UE resource (re)-selection</w:t>
      </w:r>
    </w:p>
    <w:p w14:paraId="7E7664B1" w14:textId="77777777" w:rsidR="002E784D" w:rsidRPr="004D2D95" w:rsidRDefault="002E784D" w:rsidP="001D7946">
      <w:pPr>
        <w:jc w:val="both"/>
        <w:rPr>
          <w:sz w:val="22"/>
          <w:szCs w:val="22"/>
        </w:rPr>
      </w:pPr>
      <w:r w:rsidRPr="004D2D95">
        <w:rPr>
          <w:sz w:val="22"/>
          <w:szCs w:val="22"/>
        </w:rPr>
        <w:t>In terms of assistance information used in resource selection procedure mainly three options are being discussed: 1) utilization of geographical location information; 2) utilization of measurement/sensing reports; 3) utilization of feedback information 4) gNB assistance signalling. In particular, the following proposals were made:</w:t>
      </w:r>
    </w:p>
    <w:p w14:paraId="1F01C9DF" w14:textId="77777777" w:rsidR="002E784D" w:rsidRDefault="002E784D" w:rsidP="002E784D">
      <w:pPr>
        <w:pStyle w:val="3GPPAgreements"/>
      </w:pPr>
      <w:r>
        <w:t xml:space="preserve">Support </w:t>
      </w:r>
      <w:r w:rsidRPr="001C48B7">
        <w:t>the zone-based resource allocation</w:t>
      </w:r>
      <w:r>
        <w:t xml:space="preserve"> principle (LGE)</w:t>
      </w:r>
    </w:p>
    <w:p w14:paraId="22AA3553" w14:textId="77777777" w:rsidR="002E784D" w:rsidRDefault="002E784D" w:rsidP="002E784D">
      <w:pPr>
        <w:pStyle w:val="3GPPAgreements"/>
      </w:pPr>
      <w:r w:rsidRPr="001C48B7">
        <w:t>Each UE broadcasts its geographic information, for the purposes of group forming, communication range based ACK/NA</w:t>
      </w:r>
      <w:r>
        <w:t>C</w:t>
      </w:r>
      <w:r w:rsidRPr="001C48B7">
        <w:t>K feedback, and so forth</w:t>
      </w:r>
      <w:r>
        <w:t xml:space="preserve"> (Fujitsu)</w:t>
      </w:r>
    </w:p>
    <w:p w14:paraId="76CC654D" w14:textId="77777777" w:rsidR="002E784D" w:rsidRPr="001C48B7" w:rsidRDefault="002E784D" w:rsidP="002E784D">
      <w:pPr>
        <w:pStyle w:val="3GPPAgreements"/>
        <w:rPr>
          <w:rFonts w:eastAsia="PMingLiU"/>
          <w:color w:val="000000"/>
          <w:kern w:val="2"/>
          <w:lang w:eastAsia="zh-TW"/>
        </w:rPr>
      </w:pPr>
      <w:r w:rsidRPr="001C48B7">
        <w:rPr>
          <w:rFonts w:eastAsia="PMingLiU"/>
          <w:color w:val="000000"/>
          <w:kern w:val="2"/>
          <w:lang w:eastAsia="zh-TW"/>
        </w:rPr>
        <w:t>UEs can be divided into different groups based on geo-information. Each group will decide the group header by some information. The group header selection mechanism will be FFS.</w:t>
      </w:r>
      <w:r>
        <w:rPr>
          <w:rFonts w:eastAsia="PMingLiU"/>
          <w:color w:val="000000"/>
          <w:kern w:val="2"/>
          <w:lang w:eastAsia="zh-TW"/>
        </w:rPr>
        <w:t xml:space="preserve"> (ITRI)</w:t>
      </w:r>
    </w:p>
    <w:p w14:paraId="1A572500" w14:textId="77777777" w:rsidR="002E784D" w:rsidRPr="0064556A" w:rsidRDefault="002E784D" w:rsidP="002E784D">
      <w:pPr>
        <w:pStyle w:val="3GPPAgreements"/>
      </w:pPr>
      <w:r w:rsidRPr="0064556A">
        <w:t>Feedback based resource reselection triggering should be introduced. FFS on feedback information (Sony)</w:t>
      </w:r>
    </w:p>
    <w:p w14:paraId="1C332561" w14:textId="77777777" w:rsidR="002E784D" w:rsidRDefault="001F0811" w:rsidP="00543A0C">
      <w:pPr>
        <w:pStyle w:val="3GPPAgreements"/>
      </w:pPr>
      <w:r w:rsidRPr="001C48B7">
        <w:t xml:space="preserve"> UE assistance information based on sensing results, i.e., in the form of sensing results reporting.</w:t>
      </w:r>
      <w:r>
        <w:t xml:space="preserve"> </w:t>
      </w:r>
      <w:r w:rsidR="002E784D" w:rsidRPr="0064556A">
        <w:rPr>
          <w:rFonts w:hint="eastAsia"/>
        </w:rPr>
        <w:t>HARQ feedback, collision detection report</w:t>
      </w:r>
      <w:r w:rsidR="002E784D" w:rsidRPr="0064556A">
        <w:t>s</w:t>
      </w:r>
      <w:r w:rsidR="002E784D" w:rsidRPr="0064556A">
        <w:rPr>
          <w:rFonts w:hint="eastAsia"/>
        </w:rPr>
        <w:t xml:space="preserve"> by the other UE and reselection request</w:t>
      </w:r>
      <w:r w:rsidR="002E784D" w:rsidRPr="0064556A">
        <w:t xml:space="preserve">s </w:t>
      </w:r>
      <w:r w:rsidR="002E784D" w:rsidRPr="0064556A">
        <w:tab/>
        <w:t>(HEPTA 7291)</w:t>
      </w:r>
    </w:p>
    <w:p w14:paraId="712DAC70" w14:textId="77777777" w:rsidR="002E784D" w:rsidRPr="001C48B7" w:rsidRDefault="002E784D" w:rsidP="002E784D">
      <w:pPr>
        <w:pStyle w:val="3GPPAgreements"/>
        <w:rPr>
          <w:rFonts w:eastAsia="Calibri"/>
        </w:rPr>
      </w:pPr>
      <w:r w:rsidRPr="001C48B7">
        <w:rPr>
          <w:lang w:eastAsia="zh-TW"/>
        </w:rPr>
        <w:t>Sidelink measurement for NR V2X mode 2 resource sensing and selection procedure may be important. The measurement report may receive from the base station (i.e. gNB) or the other UEs. P5: The measurement report may include the UE location, traffic specific configuration (i.e. periodic and aperiodic traffic) or else.</w:t>
      </w:r>
      <w:r>
        <w:rPr>
          <w:lang w:eastAsia="zh-TW"/>
        </w:rPr>
        <w:t xml:space="preserve"> (ITRI)</w:t>
      </w:r>
    </w:p>
    <w:p w14:paraId="003D395B" w14:textId="77777777" w:rsidR="00314D48" w:rsidRDefault="00314D48" w:rsidP="001D7946">
      <w:pPr>
        <w:pStyle w:val="3GPPAgreements"/>
        <w:rPr>
          <w:lang w:eastAsia="zh-TW"/>
        </w:rPr>
      </w:pPr>
      <w:r>
        <w:rPr>
          <w:lang w:eastAsia="zh-TW"/>
        </w:rPr>
        <w:t>T</w:t>
      </w:r>
      <w:r w:rsidRPr="001D7946">
        <w:rPr>
          <w:lang w:eastAsia="zh-TW"/>
        </w:rPr>
        <w:t>he following type</w:t>
      </w:r>
      <w:r w:rsidR="00AC3F5F">
        <w:rPr>
          <w:lang w:eastAsia="zh-TW"/>
        </w:rPr>
        <w:t>s</w:t>
      </w:r>
      <w:r w:rsidRPr="001D7946">
        <w:rPr>
          <w:lang w:eastAsia="zh-TW"/>
        </w:rPr>
        <w:t xml:space="preserve"> of assistance information for resource selection</w:t>
      </w:r>
      <w:r>
        <w:rPr>
          <w:lang w:eastAsia="zh-TW"/>
        </w:rPr>
        <w:t xml:space="preserve"> </w:t>
      </w:r>
      <w:r w:rsidR="00AC3F5F">
        <w:rPr>
          <w:lang w:eastAsia="zh-TW"/>
        </w:rPr>
        <w:t>are</w:t>
      </w:r>
      <w:r>
        <w:rPr>
          <w:lang w:eastAsia="zh-TW"/>
        </w:rPr>
        <w:t xml:space="preserve"> supported</w:t>
      </w:r>
      <w:r w:rsidRPr="001D7946">
        <w:rPr>
          <w:lang w:eastAsia="zh-TW"/>
        </w:rPr>
        <w:t>: feedback from target receivers and geo-location information</w:t>
      </w:r>
      <w:r>
        <w:rPr>
          <w:lang w:eastAsia="zh-TW"/>
        </w:rPr>
        <w:t xml:space="preserve"> (Intel)</w:t>
      </w:r>
    </w:p>
    <w:p w14:paraId="47CE047E" w14:textId="77777777" w:rsidR="00314D48" w:rsidRDefault="00314D48" w:rsidP="00314D48">
      <w:pPr>
        <w:pStyle w:val="3GPPAgreements"/>
      </w:pPr>
      <w:r w:rsidRPr="001C48B7">
        <w:t>SFCI including HARQ-ACK, CSI, RSRP and RSRQ is utilized for the sensing and resource selection procedure in NR V2X</w:t>
      </w:r>
      <w:r>
        <w:t xml:space="preserve"> (Samsung)</w:t>
      </w:r>
    </w:p>
    <w:p w14:paraId="458F2499" w14:textId="77777777" w:rsidR="00AC3F5F" w:rsidRPr="001C48B7" w:rsidRDefault="00AC3F5F" w:rsidP="00AC3F5F">
      <w:pPr>
        <w:pStyle w:val="3GPPAgreements"/>
      </w:pPr>
      <w:r w:rsidRPr="001C48B7">
        <w:t>For Mode 2a, the assistance from receiving side on collision avoidance and high interference indication should be supported,</w:t>
      </w:r>
      <w:r>
        <w:t xml:space="preserve"> at least for unicast/groupcast (Xiaomi)</w:t>
      </w:r>
    </w:p>
    <w:p w14:paraId="1F7BED1B" w14:textId="77777777" w:rsidR="00AC3F5F" w:rsidRDefault="00AC3F5F" w:rsidP="00AC3F5F">
      <w:pPr>
        <w:pStyle w:val="3GPPAgreements"/>
      </w:pPr>
      <w:r w:rsidRPr="001C48B7">
        <w:t>RSRP based control exclusion and distance based control exclusion are both supported in NR V2X</w:t>
      </w:r>
      <w:r>
        <w:t xml:space="preserve"> (Qualcomm)</w:t>
      </w:r>
    </w:p>
    <w:p w14:paraId="7043F162" w14:textId="77777777" w:rsidR="002E784D" w:rsidRDefault="002E784D" w:rsidP="002E784D"/>
    <w:p w14:paraId="79902EDD" w14:textId="77777777" w:rsidR="00AE0B3C" w:rsidRDefault="00AE0B3C" w:rsidP="00AE0B3C">
      <w:pPr>
        <w:pStyle w:val="3GPPAgreements"/>
        <w:numPr>
          <w:ilvl w:val="0"/>
          <w:numId w:val="0"/>
        </w:numPr>
        <w:ind w:left="284" w:hanging="284"/>
      </w:pPr>
      <w:r>
        <w:t>Based on review of submitted contributions, we have following proposal to trigger discussion:</w:t>
      </w:r>
    </w:p>
    <w:p w14:paraId="2B62D4A4" w14:textId="77777777" w:rsidR="002E784D" w:rsidRPr="00694DDE" w:rsidRDefault="002E784D" w:rsidP="002E784D">
      <w:pPr>
        <w:pStyle w:val="3GPPAgreements"/>
        <w:numPr>
          <w:ilvl w:val="0"/>
          <w:numId w:val="0"/>
        </w:numPr>
        <w:rPr>
          <w:b/>
          <w:color w:val="0070C0"/>
          <w:u w:val="single"/>
          <w:lang w:val="en-GB" w:eastAsia="en-US"/>
        </w:rPr>
      </w:pPr>
      <w:r w:rsidRPr="00694DDE">
        <w:rPr>
          <w:b/>
          <w:color w:val="0070C0"/>
          <w:u w:val="single"/>
          <w:lang w:val="en-GB" w:eastAsia="en-US"/>
        </w:rPr>
        <w:t>Proposal for discussion</w:t>
      </w:r>
    </w:p>
    <w:p w14:paraId="098450E7" w14:textId="7EAA3DCF" w:rsidR="00534C50" w:rsidRDefault="00314D48" w:rsidP="00534C50">
      <w:pPr>
        <w:pStyle w:val="3GPPAgreements"/>
      </w:pPr>
      <w:r>
        <w:t>RAN1 continue</w:t>
      </w:r>
      <w:r w:rsidR="0011042C">
        <w:t>s</w:t>
      </w:r>
      <w:r>
        <w:t xml:space="preserve"> </w:t>
      </w:r>
      <w:r w:rsidR="00AC3F5F">
        <w:t>analysis of</w:t>
      </w:r>
      <w:r>
        <w:t xml:space="preserve"> the </w:t>
      </w:r>
      <w:r w:rsidR="00AC3F5F">
        <w:t xml:space="preserve">benefits from the </w:t>
      </w:r>
      <w:r>
        <w:t xml:space="preserve">following assistance information </w:t>
      </w:r>
      <w:r w:rsidR="00534C50">
        <w:t xml:space="preserve">and whether </w:t>
      </w:r>
      <w:r w:rsidR="0011042C">
        <w:t xml:space="preserve">/ </w:t>
      </w:r>
      <w:r w:rsidR="00534C50">
        <w:t>how UE reselecting resource in Mode-2 takes it into account</w:t>
      </w:r>
    </w:p>
    <w:p w14:paraId="34205FAC" w14:textId="64121FF0" w:rsidR="00314D48" w:rsidRDefault="0011042C" w:rsidP="002E784D">
      <w:pPr>
        <w:pStyle w:val="3GPPAgreements"/>
        <w:numPr>
          <w:ilvl w:val="1"/>
          <w:numId w:val="9"/>
        </w:numPr>
      </w:pPr>
      <w:r>
        <w:t>L</w:t>
      </w:r>
      <w:r w:rsidR="00AC3F5F">
        <w:t>ocation information</w:t>
      </w:r>
      <w:r w:rsidR="00534C50">
        <w:t xml:space="preserve"> of transmitting UEs</w:t>
      </w:r>
    </w:p>
    <w:p w14:paraId="59031456" w14:textId="77777777" w:rsidR="00314D48" w:rsidRDefault="00AC3F5F" w:rsidP="002E784D">
      <w:pPr>
        <w:pStyle w:val="3GPPAgreements"/>
        <w:numPr>
          <w:ilvl w:val="1"/>
          <w:numId w:val="9"/>
        </w:numPr>
      </w:pPr>
      <w:r>
        <w:t>Feedback and measurement reports from target receiver UEs</w:t>
      </w:r>
      <w:r w:rsidR="00534C50">
        <w:t xml:space="preserve"> including resource restriction or resource recommendation information</w:t>
      </w:r>
    </w:p>
    <w:p w14:paraId="663012B0" w14:textId="77777777" w:rsidR="002E784D" w:rsidRDefault="00AC3F5F" w:rsidP="002E784D">
      <w:pPr>
        <w:pStyle w:val="3GPPAgreements"/>
        <w:numPr>
          <w:ilvl w:val="1"/>
          <w:numId w:val="9"/>
        </w:numPr>
      </w:pPr>
      <w:r>
        <w:t>gNB assistance signaling</w:t>
      </w:r>
    </w:p>
    <w:p w14:paraId="5D49D5E8" w14:textId="77777777" w:rsidR="00D40E68" w:rsidRDefault="00D40E68" w:rsidP="00D40E68">
      <w:pPr>
        <w:pStyle w:val="3GPPText"/>
      </w:pPr>
    </w:p>
    <w:p w14:paraId="62A5ACC6" w14:textId="77777777" w:rsidR="00F525A6" w:rsidRPr="001D7946" w:rsidRDefault="000C3D70" w:rsidP="001D7946">
      <w:pPr>
        <w:pStyle w:val="3GPPH3"/>
      </w:pPr>
      <w:r>
        <w:lastRenderedPageBreak/>
        <w:t>Aspect</w:t>
      </w:r>
      <w:r w:rsidR="00543A0C">
        <w:t xml:space="preserve"> </w:t>
      </w:r>
      <w:r>
        <w:t xml:space="preserve">#10: </w:t>
      </w:r>
      <w:r w:rsidR="00F525A6" w:rsidRPr="001D7946">
        <w:t>Pre</w:t>
      </w:r>
      <w:r w:rsidR="00245B85" w:rsidRPr="001D7946">
        <w:t>-</w:t>
      </w:r>
      <w:r w:rsidR="00F525A6" w:rsidRPr="001D7946">
        <w:t>emption</w:t>
      </w:r>
      <w:r>
        <w:t xml:space="preserve"> Mechanism</w:t>
      </w:r>
    </w:p>
    <w:p w14:paraId="08E225AA" w14:textId="77777777" w:rsidR="00414855" w:rsidRPr="004D2D95" w:rsidRDefault="00414855" w:rsidP="004D2D95">
      <w:pPr>
        <w:jc w:val="both"/>
        <w:rPr>
          <w:sz w:val="22"/>
          <w:szCs w:val="22"/>
        </w:rPr>
      </w:pPr>
      <w:r w:rsidRPr="004D2D95">
        <w:rPr>
          <w:sz w:val="22"/>
          <w:szCs w:val="22"/>
        </w:rPr>
        <w:t>Many contributions have mentioned that NR-V2X should support pre-emption mechanisms</w:t>
      </w:r>
      <w:r w:rsidR="000C3D70" w:rsidRPr="004D2D95">
        <w:rPr>
          <w:sz w:val="22"/>
          <w:szCs w:val="22"/>
        </w:rPr>
        <w:t xml:space="preserve"> mainly targeting support of different transmission priorities and reliability levels/QoS targets. The following related proposal were made:</w:t>
      </w:r>
    </w:p>
    <w:p w14:paraId="66CB964A" w14:textId="77777777" w:rsidR="00F525A6" w:rsidRDefault="00F525A6" w:rsidP="001D7946">
      <w:pPr>
        <w:pStyle w:val="3GPPAgreements"/>
      </w:pPr>
      <w:r w:rsidRPr="001C48B7">
        <w:t xml:space="preserve">RAN1 studies </w:t>
      </w:r>
      <w:r w:rsidR="002A06CA">
        <w:t>(</w:t>
      </w:r>
      <w:r w:rsidRPr="001C48B7">
        <w:t>pre</w:t>
      </w:r>
      <w:r w:rsidR="002A06CA">
        <w:t>)-</w:t>
      </w:r>
      <w:r w:rsidRPr="001C48B7">
        <w:t>emption mechanism in mode-2</w:t>
      </w:r>
      <w:r>
        <w:t xml:space="preserve"> (LGE)</w:t>
      </w:r>
    </w:p>
    <w:p w14:paraId="2B51832E" w14:textId="77777777" w:rsidR="002A06CA" w:rsidRDefault="002A06CA" w:rsidP="001D7946">
      <w:pPr>
        <w:pStyle w:val="3GPPAgreements"/>
      </w:pPr>
      <w:r w:rsidRPr="001C48B7">
        <w:t xml:space="preserve">Further study how to efficiently enable sidelink resource reservation/preemption mechanisms </w:t>
      </w:r>
      <w:r>
        <w:t>for eV2X sidelink communication (Intel)</w:t>
      </w:r>
    </w:p>
    <w:p w14:paraId="71223D92" w14:textId="77777777" w:rsidR="002A06CA" w:rsidRPr="001D7946" w:rsidRDefault="002A06CA">
      <w:pPr>
        <w:pStyle w:val="3GPPAgreements"/>
      </w:pPr>
      <w:r w:rsidRPr="001D7946">
        <w:t>For aperiodic packet, consider forward SA resource selection, i.e. the PSCCH with resource reservation information (SCI-R) transmitted ahead of the associated PSSCH (in different TTIs) to announce its resource reservation for collision avoidance and/or preemption (Nokia)</w:t>
      </w:r>
    </w:p>
    <w:p w14:paraId="49A0FD47" w14:textId="77777777" w:rsidR="002A06CA" w:rsidRDefault="002A06CA">
      <w:pPr>
        <w:pStyle w:val="3GPPAgreements"/>
      </w:pPr>
      <w:r w:rsidRPr="001C48B7">
        <w:t>Support resource preemption mechanism in PHY layer to enable low latency packet transm</w:t>
      </w:r>
      <w:r w:rsidR="000C3D70">
        <w:t>ission (</w:t>
      </w:r>
      <w:r>
        <w:t>NTT DOCOMO</w:t>
      </w:r>
      <w:r w:rsidR="000C3D70">
        <w:t>)</w:t>
      </w:r>
    </w:p>
    <w:p w14:paraId="402174B8" w14:textId="77777777" w:rsidR="00245B85" w:rsidRPr="001C48B7" w:rsidRDefault="00245B85" w:rsidP="00245B85">
      <w:pPr>
        <w:pStyle w:val="3GPPAgreements"/>
      </w:pPr>
      <w:r w:rsidRPr="001C48B7">
        <w:t>Study pre-emption mechanism and resource reselection mechanism, when periodic traffic and aperiodic traffic are transmitted in shared resource pool.</w:t>
      </w:r>
      <w:r>
        <w:t xml:space="preserve"> (Lenovo)</w:t>
      </w:r>
    </w:p>
    <w:p w14:paraId="5E878E35" w14:textId="77777777" w:rsidR="00245B85" w:rsidRPr="001C48B7" w:rsidRDefault="00245B85" w:rsidP="00245B85">
      <w:pPr>
        <w:pStyle w:val="3GPPAgreements"/>
      </w:pPr>
      <w:r w:rsidRPr="001C48B7">
        <w:t>Study a pre-emption mechanism at least for Mode 2 resource allocation in NR V2X</w:t>
      </w:r>
      <w:r>
        <w:t xml:space="preserve"> (Samsung)</w:t>
      </w:r>
    </w:p>
    <w:p w14:paraId="11677F84" w14:textId="77777777" w:rsidR="00245B85" w:rsidRPr="001C48B7" w:rsidRDefault="00245B85" w:rsidP="00543A0C">
      <w:pPr>
        <w:pStyle w:val="3GPPAgreements"/>
      </w:pPr>
      <w:r w:rsidRPr="001C48B7">
        <w:t>Enhancement to sub-mode 2(a) to incorporate resource pre-emption by reservation as part of sensing and resource selection procedure would help to secure SL resources for transmitting higher priority messages and to improve utilization of SL resources.</w:t>
      </w:r>
      <w:r>
        <w:t xml:space="preserve"> </w:t>
      </w:r>
      <w:r w:rsidRPr="001C48B7">
        <w:t>When a reserved SL resource(s) is pre-empted by another UE, the affected UE should re-select a different SL resource(s) if the pre-emption is detected for another higher priority transmission.</w:t>
      </w:r>
      <w:r>
        <w:t xml:space="preserve"> </w:t>
      </w:r>
      <w:r w:rsidRPr="001C48B7">
        <w:t>It is proposed to support SL resource pre-emption with short term sensing based resource selection scheme and further evaluate its performance in other scenarios e.g. Urban Option A and 30GHz frequency range.</w:t>
      </w:r>
      <w:r>
        <w:t>(OPPO)</w:t>
      </w:r>
    </w:p>
    <w:p w14:paraId="4A93B2E2" w14:textId="77777777" w:rsidR="00245B85" w:rsidRPr="001C48B7" w:rsidRDefault="00245B85" w:rsidP="00245B85">
      <w:pPr>
        <w:pStyle w:val="3GPPAgreements"/>
      </w:pPr>
      <w:r w:rsidRPr="001C48B7">
        <w:rPr>
          <w:bCs/>
        </w:rPr>
        <w:t xml:space="preserve">NR V2X considers the pre-emption mechanism for sidelink resource reservation </w:t>
      </w:r>
      <w:r>
        <w:rPr>
          <w:bCs/>
        </w:rPr>
        <w:t>(Interdigital)</w:t>
      </w:r>
    </w:p>
    <w:p w14:paraId="1F427054" w14:textId="77777777" w:rsidR="00245B85" w:rsidRPr="001D7946" w:rsidRDefault="007E522A" w:rsidP="00245B85">
      <w:pPr>
        <w:pStyle w:val="3GPPAgreements"/>
      </w:pPr>
      <w:hyperlink w:anchor="_Toc1140155" w:history="1">
        <w:r w:rsidR="00245B85" w:rsidRPr="001D7946">
          <w:t>The sensing procedure extracts requests for HARQ feedback transmissions and pre-emption messages from the decoded SCI</w:t>
        </w:r>
      </w:hyperlink>
      <w:r w:rsidR="00245B85" w:rsidRPr="001D7946">
        <w:t xml:space="preserve"> (Ericsson)</w:t>
      </w:r>
    </w:p>
    <w:p w14:paraId="52DC1364" w14:textId="77777777" w:rsidR="000C3D70" w:rsidRPr="00694DDE" w:rsidRDefault="000C3D70" w:rsidP="000C3D70">
      <w:pPr>
        <w:rPr>
          <w:u w:val="single"/>
        </w:rPr>
      </w:pPr>
    </w:p>
    <w:p w14:paraId="5FE0CB1A" w14:textId="77777777" w:rsidR="000C3D70" w:rsidRPr="00694DDE" w:rsidRDefault="000C3D70" w:rsidP="000C3D70">
      <w:pPr>
        <w:pStyle w:val="3GPPAgreements"/>
        <w:numPr>
          <w:ilvl w:val="0"/>
          <w:numId w:val="0"/>
        </w:numPr>
        <w:rPr>
          <w:b/>
          <w:color w:val="0070C0"/>
          <w:u w:val="single"/>
          <w:lang w:val="en-GB" w:eastAsia="en-US"/>
        </w:rPr>
      </w:pPr>
      <w:r w:rsidRPr="00694DDE">
        <w:rPr>
          <w:b/>
          <w:color w:val="0070C0"/>
          <w:u w:val="single"/>
          <w:lang w:val="en-GB" w:eastAsia="en-US"/>
        </w:rPr>
        <w:t>Proposal for discussion</w:t>
      </w:r>
    </w:p>
    <w:p w14:paraId="4DDC943D" w14:textId="0CB61AAC" w:rsidR="009E5EDD" w:rsidRDefault="000C3D70" w:rsidP="000C3D70">
      <w:pPr>
        <w:pStyle w:val="3GPPAgreements"/>
      </w:pPr>
      <w:r>
        <w:t xml:space="preserve">NR-V2X Mode-2 supports </w:t>
      </w:r>
      <w:r w:rsidR="009E5EDD">
        <w:t xml:space="preserve">resource </w:t>
      </w:r>
      <w:r>
        <w:t>pre-emption mechanism</w:t>
      </w:r>
    </w:p>
    <w:p w14:paraId="1D3DCB28" w14:textId="77777777" w:rsidR="000C3D70" w:rsidRDefault="000C3D70" w:rsidP="000C3D70">
      <w:pPr>
        <w:pStyle w:val="3GPPAgreements"/>
        <w:numPr>
          <w:ilvl w:val="1"/>
          <w:numId w:val="9"/>
        </w:numPr>
      </w:pPr>
      <w:r>
        <w:t xml:space="preserve">FFS details of </w:t>
      </w:r>
      <w:r w:rsidR="008F103B">
        <w:t>pre-emption mechanisms and its impact on sidelink resource selection and UE transmission behavior</w:t>
      </w:r>
    </w:p>
    <w:p w14:paraId="66A7866F" w14:textId="77777777" w:rsidR="000C3D70" w:rsidRDefault="000C3D70" w:rsidP="00FB5DBA">
      <w:pPr>
        <w:pStyle w:val="3GPPText"/>
      </w:pPr>
    </w:p>
    <w:p w14:paraId="43DD4669" w14:textId="77777777" w:rsidR="00543A0C" w:rsidRDefault="00543A0C" w:rsidP="001D7946">
      <w:pPr>
        <w:pStyle w:val="3GPPH3"/>
      </w:pPr>
      <w:r w:rsidRPr="001D7946">
        <w:t>Aspect #11</w:t>
      </w:r>
      <w:r>
        <w:t xml:space="preserve">. </w:t>
      </w:r>
      <w:r w:rsidRPr="001D7946">
        <w:t>Mode-2(c)</w:t>
      </w:r>
      <w:r>
        <w:t xml:space="preserve"> Support</w:t>
      </w:r>
    </w:p>
    <w:p w14:paraId="1AE30E2D" w14:textId="581FC020" w:rsidR="00543A0C" w:rsidRPr="001D7946" w:rsidRDefault="00AE0B3C" w:rsidP="001D7946">
      <w:pPr>
        <w:pStyle w:val="3GPPText"/>
      </w:pPr>
      <w:r>
        <w:t>The following proposals were made with respect to Mode-2(c) support</w:t>
      </w:r>
      <w:r w:rsidR="009D3189">
        <w:t>:</w:t>
      </w:r>
    </w:p>
    <w:p w14:paraId="13A39AA2" w14:textId="77777777" w:rsidR="00ED6729" w:rsidRPr="001C48B7" w:rsidRDefault="00ED6729" w:rsidP="00ED6729">
      <w:pPr>
        <w:pStyle w:val="3GPPAgreements"/>
      </w:pPr>
      <w:r w:rsidRPr="001C48B7">
        <w:t>(Pre)-configured grant (mode 2c) should be supported for mode 2 SL resource allocation in order to meet the latency and reliability requirement</w:t>
      </w:r>
      <w:r>
        <w:t>s of NR V2X advanced use cases (Huawei)</w:t>
      </w:r>
    </w:p>
    <w:p w14:paraId="066FFADE" w14:textId="77777777" w:rsidR="00543A0C" w:rsidRDefault="00543A0C" w:rsidP="00543A0C">
      <w:pPr>
        <w:pStyle w:val="3GPPAgreements"/>
      </w:pPr>
      <w:r>
        <w:t>Mode-2(c) – is not standalone (can be considered as a functionality of Mode-2(a)) (Mediatek)</w:t>
      </w:r>
    </w:p>
    <w:p w14:paraId="10F7CB1A" w14:textId="77777777" w:rsidR="00543A0C" w:rsidRPr="001C48B7" w:rsidRDefault="00543A0C" w:rsidP="00543A0C">
      <w:pPr>
        <w:pStyle w:val="3GPPAgreements"/>
      </w:pPr>
      <w:r w:rsidRPr="001C48B7">
        <w:t>Due to extra complexity and lack of benefit, it is recommended that mode 2c is not supported</w:t>
      </w:r>
      <w:r w:rsidR="009D3189">
        <w:t xml:space="preserve"> </w:t>
      </w:r>
      <w:r>
        <w:t>(ZTE)</w:t>
      </w:r>
    </w:p>
    <w:p w14:paraId="0D375D9E" w14:textId="77777777" w:rsidR="00543A0C" w:rsidRPr="001C48B7" w:rsidRDefault="00543A0C" w:rsidP="00543A0C">
      <w:pPr>
        <w:pStyle w:val="3GPPAgreements"/>
      </w:pPr>
      <w:r w:rsidRPr="001C48B7">
        <w:t>Mode 2</w:t>
      </w:r>
      <w:r>
        <w:t>(</w:t>
      </w:r>
      <w:r w:rsidRPr="001C48B7">
        <w:t>c</w:t>
      </w:r>
      <w:r>
        <w:t>)</w:t>
      </w:r>
      <w:r w:rsidRPr="001C48B7">
        <w:t xml:space="preserve"> resource allocation is not supported in NR V2X</w:t>
      </w:r>
      <w:r w:rsidR="009D3189">
        <w:t xml:space="preserve"> </w:t>
      </w:r>
      <w:r>
        <w:t>(Samsung)</w:t>
      </w:r>
    </w:p>
    <w:p w14:paraId="200F4094" w14:textId="77777777" w:rsidR="00543A0C" w:rsidRPr="001C48B7" w:rsidRDefault="00543A0C" w:rsidP="00543A0C">
      <w:pPr>
        <w:pStyle w:val="3GPPAgreements"/>
      </w:pPr>
      <w:r w:rsidRPr="001C48B7">
        <w:t>Mode-2(c) should be supported as one option of Mode 1 for resource allocation of periodic traffic or control channel</w:t>
      </w:r>
      <w:r>
        <w:t xml:space="preserve"> (NEC)</w:t>
      </w:r>
    </w:p>
    <w:p w14:paraId="042D40DD" w14:textId="77777777" w:rsidR="00543A0C" w:rsidRDefault="00543A0C" w:rsidP="00FB5DBA">
      <w:pPr>
        <w:pStyle w:val="3GPPText"/>
      </w:pPr>
    </w:p>
    <w:p w14:paraId="571E229E" w14:textId="77777777" w:rsidR="00FB5DBA" w:rsidRDefault="00FB5DBA" w:rsidP="00FB5DBA">
      <w:pPr>
        <w:pStyle w:val="3GPPAgreements"/>
        <w:numPr>
          <w:ilvl w:val="0"/>
          <w:numId w:val="0"/>
        </w:numPr>
        <w:ind w:left="284" w:hanging="284"/>
      </w:pPr>
      <w:r>
        <w:t xml:space="preserve">Based on review of submitted contributions, we have </w:t>
      </w:r>
      <w:r w:rsidR="00F00DA0">
        <w:t xml:space="preserve">the </w:t>
      </w:r>
      <w:r>
        <w:t>following proposal for discussion:</w:t>
      </w:r>
    </w:p>
    <w:p w14:paraId="3A22FA6A" w14:textId="77777777" w:rsidR="00C55D5A" w:rsidRDefault="00C55D5A" w:rsidP="00FB5DBA">
      <w:pPr>
        <w:pStyle w:val="3GPPAgreements"/>
        <w:numPr>
          <w:ilvl w:val="0"/>
          <w:numId w:val="0"/>
        </w:numPr>
        <w:ind w:left="284" w:hanging="284"/>
      </w:pPr>
    </w:p>
    <w:p w14:paraId="6AED8760" w14:textId="77777777" w:rsidR="009D3189" w:rsidRPr="00694DDE" w:rsidRDefault="009D3189" w:rsidP="009D3189">
      <w:pPr>
        <w:pStyle w:val="3GPPAgreements"/>
        <w:numPr>
          <w:ilvl w:val="0"/>
          <w:numId w:val="0"/>
        </w:numPr>
        <w:rPr>
          <w:b/>
          <w:color w:val="0070C0"/>
          <w:u w:val="single"/>
          <w:lang w:val="en-GB" w:eastAsia="en-US"/>
        </w:rPr>
      </w:pPr>
      <w:r w:rsidRPr="00694DDE">
        <w:rPr>
          <w:b/>
          <w:color w:val="0070C0"/>
          <w:u w:val="single"/>
          <w:lang w:val="en-GB" w:eastAsia="en-US"/>
        </w:rPr>
        <w:t>Proposal for discussion</w:t>
      </w:r>
    </w:p>
    <w:p w14:paraId="356F6A08" w14:textId="77777777" w:rsidR="009D3189" w:rsidRDefault="009D3189" w:rsidP="009D3189">
      <w:pPr>
        <w:pStyle w:val="3GPPAgreements"/>
      </w:pPr>
      <w:r>
        <w:t>NR-V2X Mode-2(c) is not supported as a standalone mode for sidelink resource allocation</w:t>
      </w:r>
    </w:p>
    <w:p w14:paraId="0E438E00" w14:textId="77777777" w:rsidR="009D3189" w:rsidRDefault="009D3189" w:rsidP="009D3189">
      <w:pPr>
        <w:pStyle w:val="3GPPAgreements"/>
        <w:numPr>
          <w:ilvl w:val="1"/>
          <w:numId w:val="9"/>
        </w:numPr>
      </w:pPr>
      <w:r>
        <w:t>FFS if time frequency repetition patterns are introduced as a part of Mode-2 sensing and resource selection procedures</w:t>
      </w:r>
    </w:p>
    <w:p w14:paraId="50AB485A" w14:textId="77777777" w:rsidR="009D3189" w:rsidRDefault="009D3189" w:rsidP="00FB5DBA">
      <w:pPr>
        <w:pStyle w:val="3GPPText"/>
      </w:pPr>
    </w:p>
    <w:p w14:paraId="560380EE" w14:textId="77777777" w:rsidR="009D3189" w:rsidRDefault="009D3189" w:rsidP="009D3189">
      <w:pPr>
        <w:pStyle w:val="3GPPH3"/>
      </w:pPr>
      <w:r w:rsidRPr="0064556A">
        <w:t>Aspect #1</w:t>
      </w:r>
      <w:r>
        <w:t xml:space="preserve">2. </w:t>
      </w:r>
      <w:r w:rsidRPr="0064556A">
        <w:t>Mode-2(</w:t>
      </w:r>
      <w:r>
        <w:t>d</w:t>
      </w:r>
      <w:r w:rsidRPr="0064556A">
        <w:t>)</w:t>
      </w:r>
      <w:r>
        <w:t xml:space="preserve"> Support</w:t>
      </w:r>
    </w:p>
    <w:p w14:paraId="5F761B4D" w14:textId="77777777" w:rsidR="009D3189" w:rsidRDefault="009D3189" w:rsidP="009D3189">
      <w:pPr>
        <w:pStyle w:val="3GPPText"/>
      </w:pPr>
      <w:r>
        <w:t>There are a controversial views with respect to benefits of Mode-2(d) over Mode-2(a/c). The following opinions/ proposals were expressed in submitted contributions:</w:t>
      </w:r>
    </w:p>
    <w:p w14:paraId="510247F1" w14:textId="77777777" w:rsidR="003B1F9B" w:rsidRDefault="003B1F9B" w:rsidP="003B1F9B">
      <w:pPr>
        <w:pStyle w:val="3GPPAgreements"/>
      </w:pPr>
      <w:r>
        <w:t>M</w:t>
      </w:r>
      <w:r w:rsidRPr="001C48B7">
        <w:t>ode 2</w:t>
      </w:r>
      <w:r>
        <w:t>(</w:t>
      </w:r>
      <w:r w:rsidRPr="001C48B7">
        <w:t>d</w:t>
      </w:r>
      <w:r>
        <w:t>)</w:t>
      </w:r>
      <w:r w:rsidRPr="001C48B7">
        <w:t xml:space="preserve"> needs further study</w:t>
      </w:r>
      <w:r>
        <w:t xml:space="preserve"> (ZTE)</w:t>
      </w:r>
    </w:p>
    <w:p w14:paraId="5F8EC2C3" w14:textId="77777777" w:rsidR="009D3189" w:rsidRPr="001D7946" w:rsidRDefault="007E522A" w:rsidP="009D3189">
      <w:pPr>
        <w:pStyle w:val="3GPPAgreements"/>
      </w:pPr>
      <w:hyperlink w:anchor="_Toc1140169" w:history="1">
        <w:r w:rsidR="009D3189" w:rsidRPr="001D7946">
          <w:t>Sub-mode 2d is not supported</w:t>
        </w:r>
      </w:hyperlink>
      <w:r w:rsidR="009D3189" w:rsidRPr="001D7946">
        <w:t xml:space="preserve"> (Ericsson)</w:t>
      </w:r>
    </w:p>
    <w:p w14:paraId="02D2A75B" w14:textId="77777777" w:rsidR="009D3189" w:rsidRDefault="009D3189" w:rsidP="009D3189">
      <w:pPr>
        <w:pStyle w:val="3GPPAgreements"/>
      </w:pPr>
      <w:r w:rsidRPr="0064556A">
        <w:t xml:space="preserve">RAN1 to continue discussion on </w:t>
      </w:r>
      <w:r>
        <w:t>Mode-2(d)</w:t>
      </w:r>
      <w:r w:rsidRPr="0064556A">
        <w:t xml:space="preserve"> procedures after RAN2 conclusion on whether a group manager (head UE) is visible to AS or not</w:t>
      </w:r>
      <w:r>
        <w:t xml:space="preserve">. </w:t>
      </w:r>
      <w:r w:rsidRPr="0064556A">
        <w:t xml:space="preserve">Consider to utilize assistance signaling b/w UEs rather than restricting </w:t>
      </w:r>
      <w:r>
        <w:t xml:space="preserve">UE behavior by </w:t>
      </w:r>
      <w:r w:rsidRPr="0064556A">
        <w:t>configuration signaling (Intel)</w:t>
      </w:r>
    </w:p>
    <w:p w14:paraId="666B12D7" w14:textId="77777777" w:rsidR="003B1F9B" w:rsidRPr="001C48B7" w:rsidRDefault="003B1F9B" w:rsidP="003B1F9B">
      <w:pPr>
        <w:pStyle w:val="3GPPAgreements"/>
      </w:pPr>
      <w:r w:rsidRPr="001C48B7">
        <w:t>Mode-2(d) has at least the following negative aspects</w:t>
      </w:r>
      <w:r>
        <w:t xml:space="preserve"> (LGE)</w:t>
      </w:r>
      <w:r w:rsidRPr="001C48B7">
        <w:t>:</w:t>
      </w:r>
    </w:p>
    <w:p w14:paraId="34BEB892" w14:textId="77777777" w:rsidR="003B1F9B" w:rsidRPr="001C48B7" w:rsidRDefault="003B1F9B" w:rsidP="003B1F9B">
      <w:pPr>
        <w:pStyle w:val="3GPPAgreements"/>
        <w:numPr>
          <w:ilvl w:val="1"/>
          <w:numId w:val="9"/>
        </w:numPr>
      </w:pPr>
      <w:r w:rsidRPr="001C48B7">
        <w:t>Latency and signaling overhead (e.g., caused by exchanging messages such as SR, BSR, grant) as well as the resultant half-duplex problem</w:t>
      </w:r>
    </w:p>
    <w:p w14:paraId="13BB8A30" w14:textId="77777777" w:rsidR="003B1F9B" w:rsidRPr="001C48B7" w:rsidRDefault="003B1F9B" w:rsidP="003B1F9B">
      <w:pPr>
        <w:pStyle w:val="3GPPAgreements"/>
        <w:numPr>
          <w:ilvl w:val="1"/>
          <w:numId w:val="9"/>
        </w:numPr>
      </w:pPr>
      <w:r w:rsidRPr="001C48B7">
        <w:t>Difficulty in avoiding resource collision among UEs scheduled by different scheduling UEs (e.g., high interference from neighboring UE’s transmission can appear in the scheduled resource when the neighboring UE is outside of the group controlled by the scheduling UE)</w:t>
      </w:r>
    </w:p>
    <w:p w14:paraId="1CB1226A" w14:textId="77777777" w:rsidR="003B1F9B" w:rsidRPr="001C48B7" w:rsidRDefault="003B1F9B" w:rsidP="003B1F9B">
      <w:pPr>
        <w:pStyle w:val="3GPPAgreements"/>
        <w:numPr>
          <w:ilvl w:val="1"/>
          <w:numId w:val="9"/>
        </w:numPr>
      </w:pPr>
      <w:r w:rsidRPr="001C48B7">
        <w:t>Possibility of obtaining the similar effect by using Mode-2(b) for semi-static inter-UE resource coordination</w:t>
      </w:r>
    </w:p>
    <w:p w14:paraId="52820137" w14:textId="77777777" w:rsidR="003B1F9B" w:rsidRDefault="003B1F9B" w:rsidP="00D40E68">
      <w:pPr>
        <w:pStyle w:val="3GPPAgreements"/>
        <w:numPr>
          <w:ilvl w:val="1"/>
          <w:numId w:val="9"/>
        </w:numPr>
      </w:pPr>
      <w:r>
        <w:t>T</w:t>
      </w:r>
      <w:r w:rsidRPr="001C48B7">
        <w:t>he following approach can be considered as another way to support it at least for group operation.</w:t>
      </w:r>
      <w:r>
        <w:t xml:space="preserve"> </w:t>
      </w:r>
      <w:r w:rsidRPr="001C48B7">
        <w:t xml:space="preserve">Transmissions by a member UE on resources configured by another UE (S-UE) within the same group. High layer signaling is used between S-UE and a member UE to support this operation. </w:t>
      </w:r>
    </w:p>
    <w:p w14:paraId="60758A79" w14:textId="77777777" w:rsidR="00EA5E80" w:rsidRPr="001C48B7" w:rsidRDefault="00EA5E80" w:rsidP="00EA5E80">
      <w:pPr>
        <w:pStyle w:val="3GPPAgreements"/>
      </w:pPr>
      <w:r>
        <w:t>Mode-2(d) for platooning use cases only (NEC, Nokia)</w:t>
      </w:r>
    </w:p>
    <w:p w14:paraId="184E2897" w14:textId="77777777" w:rsidR="009D3189" w:rsidRPr="0064556A" w:rsidRDefault="003B1F9B" w:rsidP="009D3189">
      <w:pPr>
        <w:pStyle w:val="3GPPAgreements"/>
      </w:pPr>
      <w:r>
        <w:t xml:space="preserve">Many companies have not provided </w:t>
      </w:r>
      <w:r w:rsidR="00EA5E80">
        <w:t>specific</w:t>
      </w:r>
      <w:r>
        <w:t xml:space="preserve"> proposals </w:t>
      </w:r>
      <w:r w:rsidR="00EA5E80">
        <w:t xml:space="preserve">or analysis </w:t>
      </w:r>
      <w:r>
        <w:t>related to Mode-2(d) (Apple, Xiaomi,</w:t>
      </w:r>
      <w:r w:rsidRPr="003B1F9B">
        <w:t xml:space="preserve"> </w:t>
      </w:r>
      <w:r>
        <w:t xml:space="preserve">Qualcomm, </w:t>
      </w:r>
      <w:r w:rsidRPr="001C48B7">
        <w:rPr>
          <w:lang w:eastAsia="x-none"/>
        </w:rPr>
        <w:t>HEPTA 7291</w:t>
      </w:r>
      <w:r>
        <w:rPr>
          <w:lang w:eastAsia="x-none"/>
        </w:rPr>
        <w:t xml:space="preserve">, </w:t>
      </w:r>
      <w:r w:rsidR="006D6CD5" w:rsidRPr="001C48B7">
        <w:rPr>
          <w:lang w:eastAsia="x-none"/>
        </w:rPr>
        <w:t>ASUSTEK COMPUTER</w:t>
      </w:r>
      <w:r w:rsidR="006D6CD5">
        <w:rPr>
          <w:lang w:eastAsia="x-none"/>
        </w:rPr>
        <w:t>, Samsung, Panasonic, Lenovo, Motorola Mobility</w:t>
      </w:r>
      <w:r w:rsidR="00EA5E80">
        <w:rPr>
          <w:lang w:eastAsia="x-none"/>
        </w:rPr>
        <w:t>, Kyocera, Huawei, HiSilicon</w:t>
      </w:r>
      <w:r>
        <w:t>)</w:t>
      </w:r>
    </w:p>
    <w:p w14:paraId="0977DA29" w14:textId="77777777" w:rsidR="00042311" w:rsidRDefault="00042311" w:rsidP="00042311">
      <w:pPr>
        <w:pStyle w:val="3GPPAgreements"/>
      </w:pPr>
      <w:r w:rsidRPr="001D7946">
        <w:t>Mode 2(d) should be supported by joint operation of Mode 2(a) in NR V2X</w:t>
      </w:r>
      <w:r>
        <w:t xml:space="preserve"> (Mediatek)</w:t>
      </w:r>
    </w:p>
    <w:p w14:paraId="55F91E4D" w14:textId="77777777" w:rsidR="00042311" w:rsidRPr="001C48B7" w:rsidRDefault="00042311" w:rsidP="00042311">
      <w:pPr>
        <w:pStyle w:val="3GPPAgreements"/>
      </w:pPr>
      <w:r w:rsidRPr="001C48B7">
        <w:t>Sub-mode 2(d) is not be a standalone operating mode. It should be considered as a sub-functionality of sub-mode 2(a) with somewhat modified/simplified sensing and resource (re)selection procedures.</w:t>
      </w:r>
      <w:r>
        <w:t xml:space="preserve"> </w:t>
      </w:r>
      <w:r w:rsidRPr="001C48B7">
        <w:t>Initialization of sub-mode 2(d) operation should be decided by upper layers and discussed in other working group(s)</w:t>
      </w:r>
      <w:r>
        <w:t xml:space="preserve"> (OPPO)</w:t>
      </w:r>
    </w:p>
    <w:p w14:paraId="510C4DC8" w14:textId="77777777" w:rsidR="00042311" w:rsidRPr="00042311" w:rsidRDefault="00042311" w:rsidP="00042311">
      <w:pPr>
        <w:pStyle w:val="3GPPAgreements"/>
        <w:rPr>
          <w:lang w:eastAsia="x-none"/>
        </w:rPr>
      </w:pPr>
      <w:r w:rsidRPr="001C48B7">
        <w:t xml:space="preserve">NR sidelink supports a member </w:t>
      </w:r>
      <w:r>
        <w:t>e</w:t>
      </w:r>
      <w:r w:rsidRPr="001C48B7">
        <w:t>UE transmits on resources configured by another UE (S-UE) within the same group</w:t>
      </w:r>
      <w:r>
        <w:t xml:space="preserve"> – (AT&amp;T)</w:t>
      </w:r>
      <w:r w:rsidRPr="00042311">
        <w:rPr>
          <w:b/>
        </w:rPr>
        <w:t xml:space="preserve"> </w:t>
      </w:r>
    </w:p>
    <w:p w14:paraId="6010DB61" w14:textId="77777777" w:rsidR="00042311" w:rsidRDefault="00042311" w:rsidP="00042311">
      <w:pPr>
        <w:pStyle w:val="3GPPAgreements"/>
        <w:rPr>
          <w:lang w:eastAsia="x-none"/>
        </w:rPr>
      </w:pPr>
      <w:r w:rsidRPr="001C48B7">
        <w:t>Mode-2(a) or Mode-2(c) should be defined as the default mode when UE fails in Mode-2(d)</w:t>
      </w:r>
      <w:r>
        <w:t xml:space="preserve"> (Spreadtrum)</w:t>
      </w:r>
    </w:p>
    <w:p w14:paraId="01BCFD65" w14:textId="77777777" w:rsidR="009D3189" w:rsidRDefault="009D3189" w:rsidP="009D3189">
      <w:pPr>
        <w:pStyle w:val="3GPPText"/>
      </w:pPr>
    </w:p>
    <w:p w14:paraId="647CFB9C" w14:textId="0CAF492B" w:rsidR="009D3189" w:rsidRPr="004D2D95" w:rsidRDefault="00FB5DBA" w:rsidP="004D2D95">
      <w:pPr>
        <w:pStyle w:val="3GPPText"/>
      </w:pPr>
      <w:r w:rsidRPr="00363649">
        <w:t xml:space="preserve">Based on review of submitted contributions, </w:t>
      </w:r>
      <w:r w:rsidR="00813116" w:rsidRPr="004D2D95">
        <w:t xml:space="preserve">it is clear that there is no consensus on Mode-2(d) support, therefore RAN1 need to continue </w:t>
      </w:r>
      <w:r w:rsidR="009D3189" w:rsidRPr="00363649">
        <w:t>discuss</w:t>
      </w:r>
      <w:r w:rsidR="00813116" w:rsidRPr="004D2D95">
        <w:t>ion</w:t>
      </w:r>
      <w:r w:rsidR="009D3189" w:rsidRPr="004D2D95">
        <w:t xml:space="preserve"> on whether</w:t>
      </w:r>
      <w:r w:rsidR="00813116" w:rsidRPr="004D2D95">
        <w:t>/how to</w:t>
      </w:r>
      <w:r w:rsidR="009D3189" w:rsidRPr="004D2D95">
        <w:t xml:space="preserve"> support Mode-2(d) </w:t>
      </w:r>
      <w:r w:rsidR="0083080E" w:rsidRPr="004D2D95">
        <w:t xml:space="preserve">with </w:t>
      </w:r>
      <w:r w:rsidR="00EA5E80" w:rsidRPr="004D2D95">
        <w:t>S-UE</w:t>
      </w:r>
      <w:r w:rsidR="006D6CD5" w:rsidRPr="004D2D95">
        <w:t xml:space="preserve"> configur</w:t>
      </w:r>
      <w:r w:rsidR="00EA5E80" w:rsidRPr="004D2D95">
        <w:t>ing</w:t>
      </w:r>
      <w:r w:rsidR="006D6CD5" w:rsidRPr="004D2D95">
        <w:t xml:space="preserve"> sidelink </w:t>
      </w:r>
      <w:r w:rsidR="00EA5E80" w:rsidRPr="004D2D95">
        <w:t>transmission resources to other group member UE using</w:t>
      </w:r>
      <w:r w:rsidR="006D6CD5" w:rsidRPr="004D2D95">
        <w:t xml:space="preserve"> higher layer signaling</w:t>
      </w:r>
      <w:r w:rsidR="00813116" w:rsidRPr="004D2D95">
        <w:t>.</w:t>
      </w:r>
    </w:p>
    <w:p w14:paraId="29CD7E0B" w14:textId="77777777" w:rsidR="009D3189" w:rsidRDefault="009D3189" w:rsidP="009D3189">
      <w:pPr>
        <w:pStyle w:val="3GPPText"/>
      </w:pPr>
    </w:p>
    <w:p w14:paraId="4B6934D3" w14:textId="77777777" w:rsidR="009D3189" w:rsidRDefault="00543A0C" w:rsidP="009D3189">
      <w:pPr>
        <w:pStyle w:val="3GPPH3"/>
      </w:pPr>
      <w:r w:rsidRPr="0064556A">
        <w:lastRenderedPageBreak/>
        <w:t>Aspect #1</w:t>
      </w:r>
      <w:r w:rsidR="000B014A">
        <w:t>3</w:t>
      </w:r>
      <w:r>
        <w:t xml:space="preserve">. </w:t>
      </w:r>
      <w:r w:rsidRPr="001D7946">
        <w:t>Selection of scheduling UE</w:t>
      </w:r>
      <w:r>
        <w:t xml:space="preserve"> (S-UE)</w:t>
      </w:r>
      <w:r w:rsidR="003B49F8" w:rsidRPr="003B49F8">
        <w:t xml:space="preserve"> </w:t>
      </w:r>
      <w:r w:rsidR="003B49F8">
        <w:t xml:space="preserve">in </w:t>
      </w:r>
      <w:r w:rsidR="003B49F8" w:rsidRPr="0064556A">
        <w:t>Mode-2(</w:t>
      </w:r>
      <w:r w:rsidR="003B49F8">
        <w:t>d</w:t>
      </w:r>
      <w:r w:rsidR="003B49F8" w:rsidRPr="0064556A">
        <w:t>)</w:t>
      </w:r>
    </w:p>
    <w:p w14:paraId="1E1C71C6" w14:textId="77777777" w:rsidR="009D3189" w:rsidRDefault="00EA5E80" w:rsidP="009D3189">
      <w:pPr>
        <w:pStyle w:val="3GPPText"/>
      </w:pPr>
      <w:r>
        <w:t>If it is agreed that Mode-2(d) based on configuration of resources for higher layer signaling is supported, RAN1 will need to decide on the following discussion points:</w:t>
      </w:r>
    </w:p>
    <w:p w14:paraId="44457AB7" w14:textId="77777777" w:rsidR="001C40F0" w:rsidRDefault="001C40F0" w:rsidP="001D7946">
      <w:pPr>
        <w:pStyle w:val="3GPPAgreements"/>
      </w:pPr>
      <w:r w:rsidRPr="001D7946">
        <w:t xml:space="preserve">Up to application layer or by OAM configuration </w:t>
      </w:r>
      <w:r>
        <w:t>(</w:t>
      </w:r>
      <w:r w:rsidR="00346F85">
        <w:t>v</w:t>
      </w:r>
      <w:r>
        <w:t>ivo)</w:t>
      </w:r>
    </w:p>
    <w:p w14:paraId="3881AAC1" w14:textId="77777777" w:rsidR="003F759B" w:rsidRPr="001C48B7" w:rsidRDefault="003F759B" w:rsidP="003F759B">
      <w:pPr>
        <w:pStyle w:val="3GPPAgreements"/>
      </w:pPr>
      <w:r w:rsidRPr="001C48B7">
        <w:t>The following options should be supported for scheduler UE determination</w:t>
      </w:r>
      <w:r>
        <w:t xml:space="preserve"> (Sony)</w:t>
      </w:r>
    </w:p>
    <w:p w14:paraId="618073A5" w14:textId="77777777" w:rsidR="003F759B" w:rsidRPr="001C48B7" w:rsidRDefault="003F759B" w:rsidP="003F759B">
      <w:pPr>
        <w:pStyle w:val="3GPPAgreements"/>
        <w:numPr>
          <w:ilvl w:val="1"/>
          <w:numId w:val="9"/>
        </w:numPr>
      </w:pPr>
      <w:r w:rsidRPr="001C48B7">
        <w:t>Scheduling UE is configured by gNB</w:t>
      </w:r>
    </w:p>
    <w:p w14:paraId="17E1705D" w14:textId="77777777" w:rsidR="003F759B" w:rsidRPr="001C48B7" w:rsidRDefault="003F759B" w:rsidP="003F759B">
      <w:pPr>
        <w:pStyle w:val="3GPPAgreements"/>
        <w:numPr>
          <w:ilvl w:val="1"/>
          <w:numId w:val="9"/>
        </w:numPr>
      </w:pPr>
      <w:r w:rsidRPr="001C48B7">
        <w:t>Application layer or pre-configuration selects the scheduling UE</w:t>
      </w:r>
    </w:p>
    <w:p w14:paraId="3EA05715" w14:textId="77777777" w:rsidR="0086498B" w:rsidRPr="001C48B7" w:rsidRDefault="0086498B" w:rsidP="0086498B">
      <w:pPr>
        <w:pStyle w:val="3GPPAgreements"/>
        <w:rPr>
          <w:bCs/>
        </w:rPr>
      </w:pPr>
      <w:r w:rsidRPr="001C48B7">
        <w:t>For Mode 2d, the selection of a scheduling UE is h</w:t>
      </w:r>
      <w:r w:rsidRPr="001C48B7">
        <w:rPr>
          <w:bCs/>
        </w:rPr>
        <w:t>igher layer procedure</w:t>
      </w:r>
      <w:r>
        <w:rPr>
          <w:bCs/>
        </w:rPr>
        <w:t xml:space="preserve"> (Interdigital)</w:t>
      </w:r>
    </w:p>
    <w:p w14:paraId="28399C6B" w14:textId="77777777" w:rsidR="00EB3C7D" w:rsidRPr="001C48B7" w:rsidRDefault="00EB3C7D" w:rsidP="00EB3C7D">
      <w:pPr>
        <w:pStyle w:val="3GPPAgreements"/>
        <w:rPr>
          <w:rFonts w:eastAsia="DengXian"/>
        </w:rPr>
      </w:pPr>
      <w:r w:rsidRPr="001C48B7">
        <w:rPr>
          <w:rFonts w:eastAsia="DengXian"/>
        </w:rPr>
        <w:t>RAN1 assumes that scheduling UE selection is determined by higher layer, e.g., based on application layer determination and/or NW configuration</w:t>
      </w:r>
      <w:r>
        <w:rPr>
          <w:rFonts w:eastAsia="DengXian"/>
        </w:rPr>
        <w:t xml:space="preserve"> (NTT DOCOMO)</w:t>
      </w:r>
    </w:p>
    <w:p w14:paraId="45327BE7" w14:textId="77777777" w:rsidR="0086498B" w:rsidRPr="001C48B7" w:rsidRDefault="0086498B" w:rsidP="0086498B">
      <w:pPr>
        <w:pStyle w:val="3GPPAgreements"/>
      </w:pPr>
      <w:r w:rsidRPr="001C48B7">
        <w:t>Scheduling UE determination</w:t>
      </w:r>
      <w:r>
        <w:t xml:space="preserve"> options (CATT)</w:t>
      </w:r>
    </w:p>
    <w:p w14:paraId="3CC82E40" w14:textId="77777777" w:rsidR="0086498B" w:rsidRPr="001C48B7" w:rsidRDefault="0086498B" w:rsidP="001D7946">
      <w:pPr>
        <w:pStyle w:val="3GPPAgreements"/>
        <w:numPr>
          <w:ilvl w:val="1"/>
          <w:numId w:val="9"/>
        </w:numPr>
      </w:pPr>
      <w:r w:rsidRPr="001C48B7">
        <w:t>Option 1-1: The scheduling UE is configured or pre-configured.</w:t>
      </w:r>
    </w:p>
    <w:p w14:paraId="66A32537" w14:textId="77777777" w:rsidR="0086498B" w:rsidRPr="001C48B7" w:rsidRDefault="0086498B" w:rsidP="001D7946">
      <w:pPr>
        <w:pStyle w:val="3GPPAgreements"/>
        <w:numPr>
          <w:ilvl w:val="1"/>
          <w:numId w:val="9"/>
        </w:numPr>
      </w:pPr>
      <w:r w:rsidRPr="001C48B7">
        <w:t xml:space="preserve">Option 1-2: The scheduling UE is the leader UE in one group.  </w:t>
      </w:r>
    </w:p>
    <w:p w14:paraId="1BD79243" w14:textId="77777777" w:rsidR="0086498B" w:rsidRDefault="0086498B" w:rsidP="001D7946">
      <w:pPr>
        <w:pStyle w:val="3GPPAgreements"/>
        <w:numPr>
          <w:ilvl w:val="1"/>
          <w:numId w:val="9"/>
        </w:numPr>
      </w:pPr>
      <w:r w:rsidRPr="001C48B7">
        <w:t xml:space="preserve">Option 1-3: The transmitting UE transmits the resource request to other UE and can be the scheduling UE.  </w:t>
      </w:r>
    </w:p>
    <w:p w14:paraId="3812E1AB" w14:textId="77777777" w:rsidR="003B49F8" w:rsidRPr="007B44CE" w:rsidRDefault="003B49F8" w:rsidP="003B49F8">
      <w:pPr>
        <w:pStyle w:val="3GPPAgreements"/>
      </w:pPr>
      <w:r w:rsidRPr="007B44CE">
        <w:t>Scheduling behaviour of scheduling UE is not specified; Scheduling UE should be configured by gNB, or selected by application layer or pre-configuration, FFS other procedures to become/serve as a scheduling UE (NEC)</w:t>
      </w:r>
    </w:p>
    <w:p w14:paraId="476821FB" w14:textId="77777777" w:rsidR="0083080E" w:rsidRDefault="0083080E" w:rsidP="001D7946">
      <w:pPr>
        <w:pStyle w:val="3GPPAgreements"/>
        <w:numPr>
          <w:ilvl w:val="0"/>
          <w:numId w:val="0"/>
        </w:numPr>
        <w:ind w:left="284" w:hanging="284"/>
      </w:pPr>
    </w:p>
    <w:p w14:paraId="00EC7141" w14:textId="77777777" w:rsidR="00FB5DBA" w:rsidRDefault="00FB5DBA" w:rsidP="00FB5DBA">
      <w:pPr>
        <w:pStyle w:val="3GPPAgreements"/>
        <w:numPr>
          <w:ilvl w:val="0"/>
          <w:numId w:val="0"/>
        </w:numPr>
        <w:ind w:left="284" w:hanging="284"/>
      </w:pPr>
      <w:r>
        <w:t>Based on review of submitted contributions, we have following proposal for discussion:</w:t>
      </w:r>
    </w:p>
    <w:p w14:paraId="09C180A4" w14:textId="77777777" w:rsidR="0083080E" w:rsidRPr="00694DDE" w:rsidRDefault="0083080E" w:rsidP="0083080E">
      <w:pPr>
        <w:pStyle w:val="3GPPAgreements"/>
        <w:numPr>
          <w:ilvl w:val="0"/>
          <w:numId w:val="0"/>
        </w:numPr>
        <w:rPr>
          <w:b/>
          <w:color w:val="0070C0"/>
          <w:u w:val="single"/>
          <w:lang w:val="en-GB" w:eastAsia="en-US"/>
        </w:rPr>
      </w:pPr>
      <w:r w:rsidRPr="00694DDE">
        <w:rPr>
          <w:b/>
          <w:color w:val="0070C0"/>
          <w:u w:val="single"/>
          <w:lang w:val="en-GB" w:eastAsia="en-US"/>
        </w:rPr>
        <w:t>Proposal for discussion</w:t>
      </w:r>
    </w:p>
    <w:p w14:paraId="5F70C5A1" w14:textId="07802228" w:rsidR="0083080E" w:rsidRPr="00F00DA0" w:rsidRDefault="00A50BF5" w:rsidP="0083080E">
      <w:pPr>
        <w:pStyle w:val="3GPPAgreements"/>
        <w:rPr>
          <w:rFonts w:eastAsia="DengXian"/>
        </w:rPr>
      </w:pPr>
      <w:r w:rsidRPr="004D2D95">
        <w:rPr>
          <w:rFonts w:eastAsia="DengXian"/>
        </w:rPr>
        <w:t>RAN1 assume</w:t>
      </w:r>
      <w:r w:rsidR="00F00DA0">
        <w:rPr>
          <w:rFonts w:eastAsia="DengXian"/>
        </w:rPr>
        <w:t>s</w:t>
      </w:r>
      <w:r w:rsidR="0083080E" w:rsidRPr="00F00DA0">
        <w:rPr>
          <w:rFonts w:eastAsia="DengXian"/>
        </w:rPr>
        <w:t xml:space="preserve"> </w:t>
      </w:r>
      <w:r w:rsidRPr="004D2D95">
        <w:rPr>
          <w:rFonts w:eastAsia="DengXian"/>
        </w:rPr>
        <w:t xml:space="preserve">that the scheduling UE is assigned by higher layers </w:t>
      </w:r>
      <w:r w:rsidR="0083080E" w:rsidRPr="00F00DA0">
        <w:rPr>
          <w:rFonts w:eastAsia="DengXian"/>
        </w:rPr>
        <w:t xml:space="preserve">or </w:t>
      </w:r>
      <w:r w:rsidRPr="004D2D95">
        <w:rPr>
          <w:rFonts w:eastAsia="DengXian"/>
        </w:rPr>
        <w:t xml:space="preserve">by </w:t>
      </w:r>
      <w:r w:rsidR="0083080E" w:rsidRPr="00F00DA0">
        <w:rPr>
          <w:rFonts w:eastAsia="DengXian"/>
        </w:rPr>
        <w:t>pre-configur</w:t>
      </w:r>
      <w:r w:rsidRPr="004D2D95">
        <w:rPr>
          <w:rFonts w:eastAsia="DengXian"/>
        </w:rPr>
        <w:t>ation</w:t>
      </w:r>
    </w:p>
    <w:p w14:paraId="045AA3B8" w14:textId="77777777" w:rsidR="0083080E" w:rsidRDefault="0083080E" w:rsidP="001D7946">
      <w:pPr>
        <w:pStyle w:val="3GPPAgreements"/>
        <w:numPr>
          <w:ilvl w:val="0"/>
          <w:numId w:val="0"/>
        </w:numPr>
        <w:ind w:left="284" w:hanging="284"/>
      </w:pPr>
    </w:p>
    <w:p w14:paraId="24478D22" w14:textId="77777777" w:rsidR="00EB3C7D" w:rsidRDefault="00EB3C7D" w:rsidP="00EB3C7D">
      <w:pPr>
        <w:pStyle w:val="3GPPH3"/>
      </w:pPr>
      <w:r w:rsidRPr="0064556A">
        <w:t>Aspect #1</w:t>
      </w:r>
      <w:r w:rsidR="000B014A">
        <w:t>4</w:t>
      </w:r>
      <w:r>
        <w:t xml:space="preserve">. </w:t>
      </w:r>
      <w:r w:rsidRPr="001D7946">
        <w:t>Selection of resources for group members by</w:t>
      </w:r>
      <w:r>
        <w:t xml:space="preserve"> S-UE</w:t>
      </w:r>
      <w:r w:rsidR="003B49F8" w:rsidRPr="003B49F8">
        <w:t xml:space="preserve"> </w:t>
      </w:r>
      <w:r w:rsidR="003B49F8">
        <w:t xml:space="preserve">in </w:t>
      </w:r>
      <w:r w:rsidR="003B49F8" w:rsidRPr="0064556A">
        <w:t>Mode-2(</w:t>
      </w:r>
      <w:r w:rsidR="003B49F8">
        <w:t>d</w:t>
      </w:r>
      <w:r w:rsidR="003B49F8" w:rsidRPr="0064556A">
        <w:t>)</w:t>
      </w:r>
    </w:p>
    <w:p w14:paraId="67FE092C" w14:textId="77777777" w:rsidR="0099073B" w:rsidRDefault="00346F85" w:rsidP="00D40E68">
      <w:pPr>
        <w:pStyle w:val="3GPPAgreements"/>
      </w:pPr>
      <w:r w:rsidRPr="001D7946">
        <w:t>S-UE carries out the resource selection for the member UEs since it can effectively manage the varied positions and demands of the member UEs</w:t>
      </w:r>
      <w:r w:rsidR="007B44CE">
        <w:t xml:space="preserve">. </w:t>
      </w:r>
      <w:r w:rsidR="0099073B">
        <w:t>S-</w:t>
      </w:r>
      <w:r w:rsidR="0099073B" w:rsidRPr="001C48B7">
        <w:t>UE has the capability to allocate resources for the member UEs, with the option to switch sensing “on” or “off”, depending on whether the resources are shared or dedicated</w:t>
      </w:r>
      <w:r w:rsidR="0099073B">
        <w:t xml:space="preserve"> </w:t>
      </w:r>
      <w:r w:rsidR="007B44CE">
        <w:t>(</w:t>
      </w:r>
      <w:r w:rsidR="0099073B" w:rsidRPr="0064556A">
        <w:t>Fraunhofer</w:t>
      </w:r>
      <w:r w:rsidR="007B44CE">
        <w:t>)</w:t>
      </w:r>
    </w:p>
    <w:p w14:paraId="17B2C330" w14:textId="77777777" w:rsidR="003F759B" w:rsidRPr="001C48B7" w:rsidRDefault="003F759B" w:rsidP="003F759B">
      <w:pPr>
        <w:pStyle w:val="3GPPAgreements"/>
      </w:pPr>
      <w:r w:rsidRPr="001C48B7">
        <w:t>The following options should be supported for determination of a set of sidelink resources that a scheduling UE can use for scheduling of other UEs</w:t>
      </w:r>
      <w:r>
        <w:t xml:space="preserve"> (Sony)</w:t>
      </w:r>
    </w:p>
    <w:p w14:paraId="3FF6D8FC" w14:textId="77777777" w:rsidR="003F759B" w:rsidRPr="001C48B7" w:rsidRDefault="003F759B" w:rsidP="003F759B">
      <w:pPr>
        <w:pStyle w:val="3GPPAgreements"/>
        <w:numPr>
          <w:ilvl w:val="1"/>
          <w:numId w:val="9"/>
        </w:numPr>
      </w:pPr>
      <w:r w:rsidRPr="001C48B7">
        <w:t>Based on sensing procedure by scheduling UE</w:t>
      </w:r>
    </w:p>
    <w:p w14:paraId="7BEF1F7F" w14:textId="77777777" w:rsidR="003F759B" w:rsidRPr="001C48B7" w:rsidRDefault="003F759B" w:rsidP="003F759B">
      <w:pPr>
        <w:pStyle w:val="3GPPAgreements"/>
        <w:numPr>
          <w:ilvl w:val="1"/>
          <w:numId w:val="9"/>
        </w:numPr>
      </w:pPr>
      <w:r w:rsidRPr="001C48B7">
        <w:t>Configured by gNB if scheduling UE is in-coverage</w:t>
      </w:r>
    </w:p>
    <w:p w14:paraId="1F98572E" w14:textId="77777777" w:rsidR="0083080E" w:rsidRDefault="0083080E" w:rsidP="0083080E">
      <w:pPr>
        <w:pStyle w:val="3GPPAgreements"/>
        <w:rPr>
          <w:bCs/>
        </w:rPr>
      </w:pPr>
      <w:r w:rsidRPr="001C48B7">
        <w:t>For Mode 2d, the sidelink resources a</w:t>
      </w:r>
      <w:r w:rsidRPr="001C48B7">
        <w:rPr>
          <w:bCs/>
        </w:rPr>
        <w:t xml:space="preserve"> scheduling UE can use for member UEs can be based on resource selection or network scheduling</w:t>
      </w:r>
      <w:r w:rsidR="007B44CE">
        <w:rPr>
          <w:bCs/>
        </w:rPr>
        <w:t xml:space="preserve"> </w:t>
      </w:r>
      <w:r>
        <w:rPr>
          <w:bCs/>
        </w:rPr>
        <w:t>(Inter</w:t>
      </w:r>
      <w:r w:rsidR="003B49F8">
        <w:rPr>
          <w:bCs/>
        </w:rPr>
        <w:t>D</w:t>
      </w:r>
      <w:r>
        <w:rPr>
          <w:bCs/>
        </w:rPr>
        <w:t>igital)</w:t>
      </w:r>
    </w:p>
    <w:p w14:paraId="325545EB" w14:textId="77777777" w:rsidR="007B44CE" w:rsidRDefault="007B44CE" w:rsidP="007B44CE">
      <w:pPr>
        <w:pStyle w:val="3GPPAgreements"/>
      </w:pPr>
      <w:r>
        <w:t xml:space="preserve">For </w:t>
      </w:r>
      <w:r w:rsidRPr="00E00C38">
        <w:t>Mode-2d</w:t>
      </w:r>
      <w:r>
        <w:t>, r</w:t>
      </w:r>
      <w:r w:rsidRPr="00E00C38">
        <w:t>eceiver based sensing and resource selection scheme is supported in NR V2X</w:t>
      </w:r>
      <w:r w:rsidRPr="001D7946">
        <w:t xml:space="preserve"> (vivo</w:t>
      </w:r>
      <w:r>
        <w:t>)</w:t>
      </w:r>
    </w:p>
    <w:p w14:paraId="0C6829C8" w14:textId="77777777" w:rsidR="007B44CE" w:rsidRPr="001C48B7" w:rsidRDefault="007B44CE" w:rsidP="007B44CE">
      <w:pPr>
        <w:pStyle w:val="3GPPAgreements"/>
      </w:pPr>
      <w:r w:rsidRPr="001C48B7">
        <w:t>Step d-3: Resource allocation of sidelink transmission</w:t>
      </w:r>
      <w:r>
        <w:t xml:space="preserve"> (CATT)</w:t>
      </w:r>
    </w:p>
    <w:p w14:paraId="1317963B" w14:textId="77777777" w:rsidR="007B44CE" w:rsidRDefault="007B44CE" w:rsidP="007B44CE">
      <w:pPr>
        <w:pStyle w:val="3GPPAgreements"/>
        <w:numPr>
          <w:ilvl w:val="1"/>
          <w:numId w:val="9"/>
        </w:numPr>
      </w:pPr>
      <w:r w:rsidRPr="001C48B7">
        <w:t>Scheduling UE should allocate transmission resources which are orthogonal in time domain for each transmission UE</w:t>
      </w:r>
    </w:p>
    <w:p w14:paraId="0AEB0E3C" w14:textId="77777777" w:rsidR="007B44CE" w:rsidRDefault="007B44CE" w:rsidP="007B44CE">
      <w:pPr>
        <w:pStyle w:val="3GPPAgreements"/>
      </w:pPr>
      <w:r w:rsidRPr="001C48B7">
        <w:t xml:space="preserve">For sub-mode d of NR V2X mode 2, consider the scheduling UE uses either NR V2X mode 1 or mode 2 (sub-mode </w:t>
      </w:r>
      <w:r>
        <w:t>(</w:t>
      </w:r>
      <w:r w:rsidRPr="001C48B7">
        <w:t>a</w:t>
      </w:r>
      <w:r>
        <w:t>)</w:t>
      </w:r>
      <w:r w:rsidRPr="001C48B7">
        <w:t>) to jointly reserve resources for aggregated data traffic from member UEs.</w:t>
      </w:r>
      <w:r>
        <w:t xml:space="preserve"> (Nokia)</w:t>
      </w:r>
    </w:p>
    <w:p w14:paraId="768DBB22" w14:textId="77777777" w:rsidR="007B44CE" w:rsidRPr="007B44CE" w:rsidRDefault="007B44CE" w:rsidP="007B44CE">
      <w:pPr>
        <w:pStyle w:val="3GPPAgreements"/>
      </w:pPr>
      <w:r w:rsidRPr="001C48B7">
        <w:t>Dedicated resource pool(s) should be defined for Mode-2(d), which can be informed to the group member UEs through PC5 RRC</w:t>
      </w:r>
      <w:r>
        <w:t xml:space="preserve"> </w:t>
      </w:r>
      <w:r w:rsidRPr="007B44CE">
        <w:t>(Spreadtrum</w:t>
      </w:r>
      <w:r>
        <w:t>)</w:t>
      </w:r>
    </w:p>
    <w:p w14:paraId="3650EF0E" w14:textId="77777777" w:rsidR="001C3C58" w:rsidRPr="001C48B7" w:rsidRDefault="001C3C58" w:rsidP="001C3C58">
      <w:pPr>
        <w:pStyle w:val="3GPPAgreements"/>
      </w:pPr>
      <w:r w:rsidRPr="001C48B7">
        <w:t>For determination of a set of sidelink resources that can be used by scheduling UE for scheduling of other UEs, at least following options are supported</w:t>
      </w:r>
      <w:r>
        <w:t xml:space="preserve"> (NTT DOCOMO)</w:t>
      </w:r>
    </w:p>
    <w:p w14:paraId="59EFAE8C" w14:textId="77777777" w:rsidR="001C3C58" w:rsidRPr="001C48B7" w:rsidRDefault="001C3C58" w:rsidP="001C3C58">
      <w:pPr>
        <w:pStyle w:val="3GPPAgreements"/>
        <w:numPr>
          <w:ilvl w:val="1"/>
          <w:numId w:val="9"/>
        </w:numPr>
        <w:rPr>
          <w:rFonts w:eastAsia="Arial Unicode MS"/>
          <w:kern w:val="2"/>
        </w:rPr>
      </w:pPr>
      <w:r w:rsidRPr="001C48B7">
        <w:rPr>
          <w:rFonts w:eastAsia="Arial Unicode MS"/>
          <w:kern w:val="2"/>
        </w:rPr>
        <w:t>Configured by gNB/eNB if scheduling UE is in-coverage</w:t>
      </w:r>
    </w:p>
    <w:p w14:paraId="5B080F1E" w14:textId="77777777" w:rsidR="007B44CE" w:rsidRPr="001C3C58" w:rsidRDefault="001C3C58" w:rsidP="001C3C58">
      <w:pPr>
        <w:pStyle w:val="3GPPAgreements"/>
        <w:numPr>
          <w:ilvl w:val="1"/>
          <w:numId w:val="9"/>
        </w:numPr>
        <w:rPr>
          <w:rFonts w:eastAsia="Arial Unicode MS"/>
          <w:kern w:val="2"/>
        </w:rPr>
      </w:pPr>
      <w:r w:rsidRPr="001C48B7">
        <w:rPr>
          <w:rFonts w:eastAsia="Arial Unicode MS"/>
          <w:kern w:val="2"/>
        </w:rPr>
        <w:lastRenderedPageBreak/>
        <w:t>Based on sensing procedure by scheduling UE</w:t>
      </w:r>
    </w:p>
    <w:p w14:paraId="5F38DF11" w14:textId="77777777" w:rsidR="00042311" w:rsidRPr="00042311" w:rsidRDefault="003B49F8" w:rsidP="00042311">
      <w:pPr>
        <w:pStyle w:val="3GPPAgreements"/>
      </w:pPr>
      <w:r w:rsidRPr="001C48B7">
        <w:t>The set of resources a scheduling UE can use for scheduling of other UEs should be semi-statically configured or pre-configured</w:t>
      </w:r>
      <w:r>
        <w:t xml:space="preserve"> (NEC)</w:t>
      </w:r>
    </w:p>
    <w:p w14:paraId="23D281F8" w14:textId="77777777" w:rsidR="007B44CE" w:rsidRDefault="007B44CE" w:rsidP="0083080E">
      <w:pPr>
        <w:pStyle w:val="3GPPAgreements"/>
        <w:numPr>
          <w:ilvl w:val="0"/>
          <w:numId w:val="0"/>
        </w:numPr>
        <w:ind w:left="284" w:hanging="284"/>
        <w:rPr>
          <w:bCs/>
        </w:rPr>
      </w:pPr>
    </w:p>
    <w:p w14:paraId="5DD0C50F" w14:textId="77777777" w:rsidR="00FB5DBA" w:rsidRDefault="00FB5DBA" w:rsidP="00FB5DBA">
      <w:pPr>
        <w:pStyle w:val="3GPPAgreements"/>
        <w:numPr>
          <w:ilvl w:val="0"/>
          <w:numId w:val="0"/>
        </w:numPr>
        <w:ind w:left="284" w:hanging="284"/>
      </w:pPr>
      <w:r>
        <w:t>Based on review of submitted contributions, we have following proposal for discussion:</w:t>
      </w:r>
    </w:p>
    <w:p w14:paraId="2D24B29B" w14:textId="77777777" w:rsidR="003B49F8" w:rsidRPr="00694DDE" w:rsidRDefault="003B49F8" w:rsidP="003B49F8">
      <w:pPr>
        <w:pStyle w:val="3GPPAgreements"/>
        <w:numPr>
          <w:ilvl w:val="0"/>
          <w:numId w:val="0"/>
        </w:numPr>
        <w:rPr>
          <w:b/>
          <w:color w:val="0070C0"/>
          <w:u w:val="single"/>
          <w:lang w:val="en-GB" w:eastAsia="en-US"/>
        </w:rPr>
      </w:pPr>
      <w:r w:rsidRPr="00694DDE">
        <w:rPr>
          <w:b/>
          <w:color w:val="0070C0"/>
          <w:u w:val="single"/>
          <w:lang w:val="en-GB" w:eastAsia="en-US"/>
        </w:rPr>
        <w:t>Proposal for discussion</w:t>
      </w:r>
    </w:p>
    <w:p w14:paraId="73E4BC32" w14:textId="143480AA" w:rsidR="003B49F8" w:rsidRPr="001C48B7" w:rsidRDefault="003B49F8" w:rsidP="003B49F8">
      <w:pPr>
        <w:pStyle w:val="3GPPAgreements"/>
      </w:pPr>
      <w:r>
        <w:t>S</w:t>
      </w:r>
      <w:r w:rsidRPr="001C48B7">
        <w:t xml:space="preserve">et of </w:t>
      </w:r>
      <w:r>
        <w:t xml:space="preserve">sidelink </w:t>
      </w:r>
      <w:r w:rsidRPr="001C48B7">
        <w:t xml:space="preserve">resources a scheduling UE can use </w:t>
      </w:r>
      <w:r>
        <w:t xml:space="preserve">to configure resources for </w:t>
      </w:r>
      <w:r w:rsidRPr="001C48B7">
        <w:t xml:space="preserve">other UEs </w:t>
      </w:r>
      <w:r w:rsidR="00813116">
        <w:t>is</w:t>
      </w:r>
      <w:r w:rsidR="00813116" w:rsidRPr="001C48B7">
        <w:t xml:space="preserve"> </w:t>
      </w:r>
      <w:r w:rsidRPr="001C48B7">
        <w:t>semi-statically configured or pre-configured</w:t>
      </w:r>
    </w:p>
    <w:p w14:paraId="2914CCD7" w14:textId="77777777" w:rsidR="003B49F8" w:rsidRDefault="003B49F8" w:rsidP="0083080E">
      <w:pPr>
        <w:pStyle w:val="3GPPAgreements"/>
        <w:numPr>
          <w:ilvl w:val="0"/>
          <w:numId w:val="0"/>
        </w:numPr>
        <w:ind w:left="284" w:hanging="284"/>
        <w:rPr>
          <w:bCs/>
        </w:rPr>
      </w:pPr>
    </w:p>
    <w:p w14:paraId="1E03258E" w14:textId="77777777" w:rsidR="000B014A" w:rsidRDefault="000B014A" w:rsidP="000B014A">
      <w:pPr>
        <w:pStyle w:val="3GPPH3"/>
      </w:pPr>
      <w:r w:rsidRPr="0064556A">
        <w:t>Aspect #1</w:t>
      </w:r>
      <w:r>
        <w:t xml:space="preserve">5. Potential </w:t>
      </w:r>
      <w:r w:rsidRPr="0064556A">
        <w:t>Mode-2(</w:t>
      </w:r>
      <w:r>
        <w:t>d</w:t>
      </w:r>
      <w:r w:rsidRPr="0064556A">
        <w:t>)</w:t>
      </w:r>
      <w:r>
        <w:t xml:space="preserve"> procedures out of RAN1 scope</w:t>
      </w:r>
    </w:p>
    <w:p w14:paraId="79C47D11" w14:textId="77777777" w:rsidR="00EA6DF7" w:rsidRPr="001C48B7" w:rsidRDefault="00EA6DF7" w:rsidP="00EA6DF7">
      <w:pPr>
        <w:pStyle w:val="3GPPAgreements"/>
      </w:pPr>
      <w:r w:rsidRPr="001C48B7">
        <w:t>RAN1 assumes that at least the following potential procedures are deprioritized in</w:t>
      </w:r>
      <w:r w:rsidRPr="001C48B7" w:rsidDel="007435CC">
        <w:t xml:space="preserve"> </w:t>
      </w:r>
      <w:r w:rsidRPr="001C48B7">
        <w:t>radio-layer design for Rel-16 NR-V2X communication design</w:t>
      </w:r>
      <w:r w:rsidRPr="00EA6DF7">
        <w:rPr>
          <w:lang w:eastAsia="x-none"/>
        </w:rPr>
        <w:t xml:space="preserve"> </w:t>
      </w:r>
      <w:r>
        <w:rPr>
          <w:lang w:eastAsia="x-none"/>
        </w:rPr>
        <w:t>(</w:t>
      </w:r>
      <w:r w:rsidRPr="001C48B7">
        <w:rPr>
          <w:lang w:eastAsia="x-none"/>
        </w:rPr>
        <w:t>Asia Pacific Telecom co. Ltd</w:t>
      </w:r>
      <w:r>
        <w:rPr>
          <w:lang w:eastAsia="x-none"/>
        </w:rPr>
        <w:t>)</w:t>
      </w:r>
    </w:p>
    <w:p w14:paraId="01FEF622" w14:textId="77777777" w:rsidR="00EA6DF7" w:rsidRPr="001C48B7" w:rsidRDefault="00EA6DF7" w:rsidP="00EA6DF7">
      <w:pPr>
        <w:pStyle w:val="3GPPAgreements"/>
        <w:numPr>
          <w:ilvl w:val="1"/>
          <w:numId w:val="9"/>
        </w:numPr>
      </w:pPr>
      <w:r w:rsidRPr="001C48B7">
        <w:t>Procedures to become/serve as a scheduling UE for in-coverage and out-of-coverage scenarios</w:t>
      </w:r>
    </w:p>
    <w:p w14:paraId="2D351AB1" w14:textId="77777777" w:rsidR="00EA6DF7" w:rsidRPr="001C48B7" w:rsidRDefault="00EA6DF7" w:rsidP="00EA6DF7">
      <w:pPr>
        <w:pStyle w:val="3GPPAgreements"/>
        <w:numPr>
          <w:ilvl w:val="1"/>
          <w:numId w:val="9"/>
        </w:numPr>
      </w:pPr>
      <w:r w:rsidRPr="001C48B7">
        <w:t>UE behavior to (re)-select scheduling UE(s)</w:t>
      </w:r>
    </w:p>
    <w:p w14:paraId="694DD5D0" w14:textId="77777777" w:rsidR="00EA6DF7" w:rsidRPr="001C48B7" w:rsidRDefault="00EA6DF7" w:rsidP="00EA6DF7">
      <w:pPr>
        <w:pStyle w:val="3GPPAgreements"/>
        <w:numPr>
          <w:ilvl w:val="1"/>
          <w:numId w:val="9"/>
        </w:numPr>
      </w:pPr>
      <w:r w:rsidRPr="001C48B7">
        <w:t>UE behavior to associate to scheduling UE(s)</w:t>
      </w:r>
    </w:p>
    <w:p w14:paraId="6A10716A" w14:textId="77777777" w:rsidR="00EA6DF7" w:rsidRPr="001C48B7" w:rsidRDefault="00EA6DF7" w:rsidP="00EA6DF7">
      <w:pPr>
        <w:pStyle w:val="3GPPAgreements"/>
        <w:numPr>
          <w:ilvl w:val="1"/>
          <w:numId w:val="9"/>
        </w:numPr>
      </w:pPr>
      <w:r w:rsidRPr="001C48B7">
        <w:t>UE behavior when scheduling UE stop scheduling</w:t>
      </w:r>
    </w:p>
    <w:p w14:paraId="13DBDC15" w14:textId="77777777" w:rsidR="00EA6DF7" w:rsidRPr="001C48B7" w:rsidRDefault="00EA6DF7" w:rsidP="00EA6DF7">
      <w:pPr>
        <w:pStyle w:val="3GPPAgreements"/>
        <w:numPr>
          <w:ilvl w:val="1"/>
          <w:numId w:val="9"/>
        </w:numPr>
      </w:pPr>
      <w:r w:rsidRPr="001C48B7">
        <w:t>Relationship between scheduling UE and UE groups from upper layer perspective</w:t>
      </w:r>
    </w:p>
    <w:p w14:paraId="7496CCAB" w14:textId="77777777" w:rsidR="000B014A" w:rsidRPr="000B014A" w:rsidRDefault="007E522A" w:rsidP="000B014A">
      <w:pPr>
        <w:pStyle w:val="3GPPAgreements"/>
      </w:pPr>
      <w:hyperlink w:anchor="_Toc1140145" w:history="1">
        <w:r w:rsidR="000B014A" w:rsidRPr="000B014A">
          <w:t>The following procedures are outside RAN1 scope</w:t>
        </w:r>
        <w:r w:rsidR="000B014A">
          <w:t xml:space="preserve"> (Ericsson)</w:t>
        </w:r>
        <w:r w:rsidR="000B014A" w:rsidRPr="000B014A">
          <w:t>:</w:t>
        </w:r>
      </w:hyperlink>
    </w:p>
    <w:p w14:paraId="5836C16B" w14:textId="77777777" w:rsidR="000B014A" w:rsidRPr="000B014A" w:rsidRDefault="007E522A" w:rsidP="000B014A">
      <w:pPr>
        <w:pStyle w:val="3GPPAgreements"/>
        <w:numPr>
          <w:ilvl w:val="1"/>
          <w:numId w:val="9"/>
        </w:numPr>
      </w:pPr>
      <w:hyperlink w:anchor="_Toc1140146" w:history="1">
        <w:r w:rsidR="000B014A" w:rsidRPr="000B014A">
          <w:t>UE behavior to (re)-select scheduling UE(s)</w:t>
        </w:r>
      </w:hyperlink>
    </w:p>
    <w:p w14:paraId="47A7051B" w14:textId="77777777" w:rsidR="000B014A" w:rsidRPr="000B014A" w:rsidRDefault="000B014A" w:rsidP="000B014A">
      <w:pPr>
        <w:pStyle w:val="3GPPAgreements"/>
        <w:numPr>
          <w:ilvl w:val="1"/>
          <w:numId w:val="9"/>
        </w:numPr>
      </w:pPr>
      <w:r w:rsidRPr="000B014A">
        <w:t>UE behavior to associate to scheduling UE(s)</w:t>
      </w:r>
    </w:p>
    <w:p w14:paraId="6D7BB17A" w14:textId="77777777" w:rsidR="000B014A" w:rsidRPr="000B014A" w:rsidRDefault="007E522A" w:rsidP="000B014A">
      <w:pPr>
        <w:pStyle w:val="3GPPAgreements"/>
        <w:numPr>
          <w:ilvl w:val="1"/>
          <w:numId w:val="9"/>
        </w:numPr>
      </w:pPr>
      <w:hyperlink w:anchor="_Toc1140148" w:history="1">
        <w:r w:rsidR="000B014A" w:rsidRPr="000B014A">
          <w:t>UE behavior when scheduling UE stop scheduling</w:t>
        </w:r>
      </w:hyperlink>
    </w:p>
    <w:p w14:paraId="3D5478E7" w14:textId="77777777" w:rsidR="000B014A" w:rsidRPr="000B014A" w:rsidRDefault="007E522A" w:rsidP="000B014A">
      <w:pPr>
        <w:pStyle w:val="3GPPAgreements"/>
        <w:numPr>
          <w:ilvl w:val="1"/>
          <w:numId w:val="9"/>
        </w:numPr>
      </w:pPr>
      <w:hyperlink w:anchor="_Toc1140149" w:history="1">
        <w:r w:rsidR="000B014A" w:rsidRPr="000B014A">
          <w:t>Relationship between scheduling UE and UE groups from upper layer perspective</w:t>
        </w:r>
      </w:hyperlink>
    </w:p>
    <w:p w14:paraId="6CAEF8D4" w14:textId="77777777" w:rsidR="000B014A" w:rsidRDefault="000B014A" w:rsidP="00FB5DBA">
      <w:pPr>
        <w:pStyle w:val="3GPPText"/>
      </w:pPr>
    </w:p>
    <w:p w14:paraId="0F8CBEBA" w14:textId="77777777" w:rsidR="00FB5DBA" w:rsidRDefault="00FB5DBA" w:rsidP="00FB5DBA">
      <w:pPr>
        <w:pStyle w:val="3GPPText"/>
      </w:pPr>
      <w:r>
        <w:t>Based on review of submitted contributions, we have following proposal for discussion:</w:t>
      </w:r>
    </w:p>
    <w:p w14:paraId="257D93A7" w14:textId="77777777" w:rsidR="000B014A" w:rsidRPr="00694DDE" w:rsidRDefault="000B014A" w:rsidP="000B014A">
      <w:pPr>
        <w:pStyle w:val="3GPPAgreements"/>
        <w:numPr>
          <w:ilvl w:val="0"/>
          <w:numId w:val="0"/>
        </w:numPr>
        <w:rPr>
          <w:b/>
          <w:color w:val="0070C0"/>
          <w:u w:val="single"/>
          <w:lang w:val="en-GB" w:eastAsia="en-US"/>
        </w:rPr>
      </w:pPr>
      <w:r w:rsidRPr="00694DDE">
        <w:rPr>
          <w:b/>
          <w:color w:val="0070C0"/>
          <w:u w:val="single"/>
          <w:lang w:val="en-GB" w:eastAsia="en-US"/>
        </w:rPr>
        <w:t>Proposal for discussion</w:t>
      </w:r>
    </w:p>
    <w:p w14:paraId="5D963C57" w14:textId="77777777" w:rsidR="000B014A" w:rsidRDefault="000B014A" w:rsidP="000B014A">
      <w:pPr>
        <w:pStyle w:val="3GPPAgreements"/>
      </w:pPr>
      <w:r>
        <w:t>RAN1 confirms that the following potential radio-layer procedures for Mode-2(d) support are out of RAN1 scope:</w:t>
      </w:r>
    </w:p>
    <w:p w14:paraId="6795CB2A" w14:textId="77777777" w:rsidR="000B014A" w:rsidRPr="001C48B7" w:rsidRDefault="000B014A" w:rsidP="000B014A">
      <w:pPr>
        <w:pStyle w:val="3GPPAgreements"/>
        <w:numPr>
          <w:ilvl w:val="1"/>
          <w:numId w:val="9"/>
        </w:numPr>
      </w:pPr>
      <w:r w:rsidRPr="001C48B7">
        <w:t>Procedures to become/serve as a scheduling UE for in-coverage and out-of-coverage scenarios</w:t>
      </w:r>
    </w:p>
    <w:p w14:paraId="78A00A3B" w14:textId="77777777" w:rsidR="000B014A" w:rsidRPr="001C48B7" w:rsidRDefault="000B014A" w:rsidP="000B014A">
      <w:pPr>
        <w:pStyle w:val="3GPPAgreements"/>
        <w:numPr>
          <w:ilvl w:val="1"/>
          <w:numId w:val="9"/>
        </w:numPr>
      </w:pPr>
      <w:r w:rsidRPr="001C48B7">
        <w:t>UE behavior to (re)-select scheduling UE(s)</w:t>
      </w:r>
    </w:p>
    <w:p w14:paraId="2EB582EE" w14:textId="77777777" w:rsidR="000B014A" w:rsidRPr="001C48B7" w:rsidRDefault="000B014A" w:rsidP="000B014A">
      <w:pPr>
        <w:pStyle w:val="3GPPAgreements"/>
        <w:numPr>
          <w:ilvl w:val="1"/>
          <w:numId w:val="9"/>
        </w:numPr>
      </w:pPr>
      <w:r w:rsidRPr="001C48B7">
        <w:t>UE behavior to associate to scheduling UE(s)</w:t>
      </w:r>
    </w:p>
    <w:p w14:paraId="046CA3EE" w14:textId="77777777" w:rsidR="000B014A" w:rsidRPr="001C48B7" w:rsidRDefault="000B014A" w:rsidP="000B014A">
      <w:pPr>
        <w:pStyle w:val="3GPPAgreements"/>
        <w:numPr>
          <w:ilvl w:val="1"/>
          <w:numId w:val="9"/>
        </w:numPr>
      </w:pPr>
      <w:r w:rsidRPr="001C48B7">
        <w:t>UE behavior when scheduling UE stop scheduling</w:t>
      </w:r>
    </w:p>
    <w:p w14:paraId="56D98F2B" w14:textId="77777777" w:rsidR="000B014A" w:rsidRPr="001C48B7" w:rsidRDefault="000B014A" w:rsidP="000B014A">
      <w:pPr>
        <w:pStyle w:val="3GPPAgreements"/>
        <w:numPr>
          <w:ilvl w:val="1"/>
          <w:numId w:val="9"/>
        </w:numPr>
      </w:pPr>
      <w:r w:rsidRPr="001C48B7">
        <w:t>Relationship between scheduling UE and UE groups from upper layer perspective</w:t>
      </w:r>
    </w:p>
    <w:p w14:paraId="735636D1" w14:textId="77777777" w:rsidR="000B014A" w:rsidRDefault="000B014A" w:rsidP="000B014A">
      <w:pPr>
        <w:pStyle w:val="3GPPAgreements"/>
        <w:numPr>
          <w:ilvl w:val="0"/>
          <w:numId w:val="0"/>
        </w:numPr>
        <w:ind w:left="284" w:hanging="284"/>
        <w:rPr>
          <w:b/>
        </w:rPr>
      </w:pPr>
    </w:p>
    <w:p w14:paraId="4D81D3BB" w14:textId="77777777" w:rsidR="001F4607" w:rsidRPr="00264AC9" w:rsidRDefault="001F4607" w:rsidP="00896A33">
      <w:pPr>
        <w:pStyle w:val="3GPPH1"/>
        <w:rPr>
          <w:lang w:val="en-US"/>
        </w:rPr>
      </w:pPr>
      <w:r w:rsidRPr="00264AC9">
        <w:rPr>
          <w:lang w:val="en-US"/>
        </w:rPr>
        <w:t>Other Aspects</w:t>
      </w:r>
    </w:p>
    <w:p w14:paraId="08A484AE" w14:textId="77777777" w:rsidR="00AC41A7" w:rsidRPr="00B579E7" w:rsidRDefault="00AC41A7" w:rsidP="00B579E7">
      <w:pPr>
        <w:pStyle w:val="3GPPAgreements"/>
        <w:numPr>
          <w:ilvl w:val="0"/>
          <w:numId w:val="0"/>
        </w:numPr>
        <w:ind w:left="284" w:hanging="284"/>
        <w:rPr>
          <w:b/>
          <w:u w:val="single"/>
        </w:rPr>
      </w:pPr>
      <w:r w:rsidRPr="00B579E7">
        <w:rPr>
          <w:b/>
          <w:u w:val="single"/>
        </w:rPr>
        <w:t>Other aspects mentioned</w:t>
      </w:r>
      <w:r w:rsidR="00803CDD" w:rsidRPr="00B579E7">
        <w:rPr>
          <w:b/>
          <w:u w:val="single"/>
        </w:rPr>
        <w:t xml:space="preserve"> in contributions </w:t>
      </w:r>
      <w:r w:rsidR="00D4098F" w:rsidRPr="00B579E7">
        <w:rPr>
          <w:b/>
          <w:u w:val="single"/>
        </w:rPr>
        <w:t>are:</w:t>
      </w:r>
    </w:p>
    <w:p w14:paraId="2A82AF39" w14:textId="77777777" w:rsidR="00AC41A7" w:rsidRDefault="00AC41A7" w:rsidP="00B579E7">
      <w:pPr>
        <w:pStyle w:val="3GPPAgreements"/>
      </w:pPr>
      <w:r>
        <w:t xml:space="preserve">Multi-slot scheduling for large packets </w:t>
      </w:r>
      <w:r w:rsidR="00803CDD">
        <w:t xml:space="preserve">[vivo, </w:t>
      </w:r>
      <w:r w:rsidR="004D0B29">
        <w:t>LGE, Qualcomm</w:t>
      </w:r>
      <w:r w:rsidR="00803CDD">
        <w:t xml:space="preserve">] </w:t>
      </w:r>
    </w:p>
    <w:p w14:paraId="7288F765" w14:textId="77777777" w:rsidR="00AC41A7" w:rsidRDefault="00AC41A7" w:rsidP="00B579E7">
      <w:pPr>
        <w:pStyle w:val="3GPPAgreements"/>
      </w:pPr>
      <w:r>
        <w:t xml:space="preserve">Cross-slot scheduling </w:t>
      </w:r>
      <w:r w:rsidR="00803CDD">
        <w:t>[</w:t>
      </w:r>
      <w:r>
        <w:t>vivo</w:t>
      </w:r>
      <w:r w:rsidR="00803CDD">
        <w:t>]</w:t>
      </w:r>
    </w:p>
    <w:p w14:paraId="0B87C7CB" w14:textId="77777777" w:rsidR="00AC41A7" w:rsidRDefault="00AC41A7" w:rsidP="00B579E7">
      <w:pPr>
        <w:pStyle w:val="3GPPAgreements"/>
      </w:pPr>
      <w:r>
        <w:t xml:space="preserve">IBE in resource selection – weighting function based on RSRP </w:t>
      </w:r>
      <w:r w:rsidR="00803CDD">
        <w:t>[</w:t>
      </w:r>
      <w:r>
        <w:t>MediaTek</w:t>
      </w:r>
      <w:r w:rsidR="004D0B29">
        <w:t>]</w:t>
      </w:r>
    </w:p>
    <w:p w14:paraId="73087203" w14:textId="77777777" w:rsidR="00AC41A7" w:rsidRDefault="00AC41A7" w:rsidP="00B579E7">
      <w:pPr>
        <w:pStyle w:val="3GPPAgreements"/>
      </w:pPr>
      <w:r>
        <w:t xml:space="preserve">Multiple PSCCH transmissions are associated with PSSCH </w:t>
      </w:r>
      <w:r w:rsidR="00803CDD">
        <w:t>[</w:t>
      </w:r>
      <w:r>
        <w:t>OPPO</w:t>
      </w:r>
      <w:r w:rsidR="004D0B29">
        <w:t>]</w:t>
      </w:r>
    </w:p>
    <w:p w14:paraId="260AD0EE" w14:textId="77777777" w:rsidR="00AC41A7" w:rsidRDefault="00AC41A7" w:rsidP="00B579E7">
      <w:pPr>
        <w:pStyle w:val="3GPPAgreements"/>
      </w:pPr>
      <w:r>
        <w:lastRenderedPageBreak/>
        <w:t xml:space="preserve">Feedback as a trigger to reselect resources </w:t>
      </w:r>
      <w:r w:rsidR="00803CDD">
        <w:t>[</w:t>
      </w:r>
      <w:r>
        <w:t>Sony</w:t>
      </w:r>
      <w:r w:rsidR="00803CDD">
        <w:t>]</w:t>
      </w:r>
    </w:p>
    <w:p w14:paraId="07FE0D69" w14:textId="77777777" w:rsidR="00AC41A7" w:rsidRDefault="00AC41A7" w:rsidP="00B579E7">
      <w:pPr>
        <w:pStyle w:val="3GPPAgreements"/>
      </w:pPr>
      <w:r>
        <w:t xml:space="preserve">Assistance information and sharing of sensing information </w:t>
      </w:r>
      <w:r w:rsidR="00803CDD">
        <w:t>[</w:t>
      </w:r>
      <w:r>
        <w:t>CMCC, Convida Wireless, HEPTA 7291</w:t>
      </w:r>
      <w:r w:rsidR="00803CDD">
        <w:t>]</w:t>
      </w:r>
    </w:p>
    <w:p w14:paraId="38552B8B" w14:textId="77777777" w:rsidR="00AC41A7" w:rsidRDefault="00AC41A7" w:rsidP="00B579E7">
      <w:pPr>
        <w:pStyle w:val="3GPPAgreements"/>
      </w:pPr>
      <w:r>
        <w:t xml:space="preserve">Dedicated </w:t>
      </w:r>
      <w:r w:rsidR="00803CDD">
        <w:t xml:space="preserve">resource </w:t>
      </w:r>
      <w:r>
        <w:t xml:space="preserve">pools for periodic and aperiodic traffics </w:t>
      </w:r>
      <w:r w:rsidR="007E102E">
        <w:t>[</w:t>
      </w:r>
      <w:r>
        <w:t>ITRI, Panasonic</w:t>
      </w:r>
      <w:r w:rsidR="00C248DD">
        <w:t xml:space="preserve"> </w:t>
      </w:r>
      <w:r w:rsidR="00E10EFA">
        <w:fldChar w:fldCharType="begin"/>
      </w:r>
      <w:r w:rsidR="00E10EFA">
        <w:instrText xml:space="preserve"> REF _Ref535768262 \n \h </w:instrText>
      </w:r>
      <w:r w:rsidR="00E10EFA">
        <w:fldChar w:fldCharType="end"/>
      </w:r>
      <w:r w:rsidR="007E102E">
        <w:t>]</w:t>
      </w:r>
    </w:p>
    <w:p w14:paraId="36744864" w14:textId="77777777" w:rsidR="00AC41A7" w:rsidRDefault="00AC41A7" w:rsidP="00B579E7">
      <w:pPr>
        <w:pStyle w:val="3GPPAgreements"/>
      </w:pPr>
      <w:r>
        <w:t xml:space="preserve">SFCI for sensing + association of PSCCH/PSSCH and PSFCH resources </w:t>
      </w:r>
      <w:r w:rsidR="007E102E">
        <w:t>[</w:t>
      </w:r>
      <w:r>
        <w:t>Panasonic</w:t>
      </w:r>
      <w:r w:rsidR="007E102E">
        <w:t>]</w:t>
      </w:r>
    </w:p>
    <w:p w14:paraId="2609F674" w14:textId="77777777" w:rsidR="00AC41A7" w:rsidRDefault="007E102E" w:rsidP="00B579E7">
      <w:pPr>
        <w:pStyle w:val="3GPPAgreements"/>
      </w:pPr>
      <w:r>
        <w:t>Impact of d</w:t>
      </w:r>
      <w:r w:rsidR="00AC41A7">
        <w:t xml:space="preserve">istributed antenna </w:t>
      </w:r>
      <w:r>
        <w:t>on resource allocation [</w:t>
      </w:r>
      <w:r w:rsidR="00AC41A7">
        <w:t>LGE</w:t>
      </w:r>
      <w:r>
        <w:t>]</w:t>
      </w:r>
    </w:p>
    <w:p w14:paraId="6740769D" w14:textId="77777777" w:rsidR="00AC41A7" w:rsidRDefault="00AC41A7" w:rsidP="00B579E7">
      <w:pPr>
        <w:pStyle w:val="3GPPAgreements"/>
        <w:rPr>
          <w:lang w:eastAsia="x-none"/>
        </w:rPr>
      </w:pPr>
      <w:r>
        <w:rPr>
          <w:lang w:eastAsia="x-none"/>
        </w:rPr>
        <w:t>A</w:t>
      </w:r>
      <w:r w:rsidRPr="006F1A51">
        <w:rPr>
          <w:lang w:eastAsia="x-none"/>
        </w:rPr>
        <w:t>dapt</w:t>
      </w:r>
      <w:r>
        <w:rPr>
          <w:lang w:eastAsia="x-none"/>
        </w:rPr>
        <w:t xml:space="preserve">ation of </w:t>
      </w:r>
      <w:r w:rsidRPr="006F1A51">
        <w:rPr>
          <w:lang w:eastAsia="x-none"/>
        </w:rPr>
        <w:t>the reporting and CDRX configuration based on UE speed</w:t>
      </w:r>
      <w:r>
        <w:rPr>
          <w:lang w:eastAsia="x-none"/>
        </w:rPr>
        <w:t xml:space="preserve"> </w:t>
      </w:r>
      <w:r w:rsidR="007E102E">
        <w:rPr>
          <w:lang w:eastAsia="x-none"/>
        </w:rPr>
        <w:t>[</w:t>
      </w:r>
      <w:r>
        <w:rPr>
          <w:lang w:eastAsia="x-none"/>
        </w:rPr>
        <w:t>Apple</w:t>
      </w:r>
      <w:r w:rsidR="007E102E">
        <w:rPr>
          <w:lang w:eastAsia="x-none"/>
        </w:rPr>
        <w:t>]</w:t>
      </w:r>
    </w:p>
    <w:p w14:paraId="2F1340E6" w14:textId="77777777" w:rsidR="007E102E" w:rsidRDefault="007E102E" w:rsidP="007E102E">
      <w:pPr>
        <w:pStyle w:val="3GPPAgreements"/>
      </w:pPr>
      <w:r w:rsidRPr="00B579E7">
        <w:t>Mode-1 / Mode-2 resource pool sharing [Intel]</w:t>
      </w:r>
    </w:p>
    <w:p w14:paraId="6BE975CB" w14:textId="77777777" w:rsidR="00813116" w:rsidRPr="004D2D95" w:rsidRDefault="00813116" w:rsidP="00813116">
      <w:pPr>
        <w:pStyle w:val="3GPPAgreements"/>
      </w:pPr>
      <w:r w:rsidRPr="004D2D95">
        <w:t>QoS is mapped to pool (CATT)</w:t>
      </w:r>
    </w:p>
    <w:p w14:paraId="7658EB72" w14:textId="77777777" w:rsidR="00813116" w:rsidRPr="004D2D95" w:rsidRDefault="00813116" w:rsidP="00813116">
      <w:pPr>
        <w:pStyle w:val="3GPPAgreements"/>
      </w:pPr>
      <w:r w:rsidRPr="004D2D95">
        <w:t>Coexistence mechanism of NR V2X and LTE V2X should be considered in resource allocation (CATT)</w:t>
      </w:r>
    </w:p>
    <w:p w14:paraId="4C4D7A9C" w14:textId="77777777" w:rsidR="00813116" w:rsidRDefault="00813116" w:rsidP="00813116">
      <w:pPr>
        <w:pStyle w:val="3GPPAgreements"/>
      </w:pPr>
      <w:r w:rsidRPr="004D2D95">
        <w:t>Half-duplex in the context of carrier aggregation (CATT)</w:t>
      </w:r>
    </w:p>
    <w:p w14:paraId="536598CC" w14:textId="77777777" w:rsidR="00813116" w:rsidRPr="00421458" w:rsidRDefault="00813116" w:rsidP="00813116">
      <w:pPr>
        <w:pStyle w:val="3GPPAgreements"/>
      </w:pPr>
      <w:r w:rsidRPr="004D2D95">
        <w:t>Sidelink resources used before association to scheduling UE and switching to Mode-2(d) from other sub-modes (Sony)</w:t>
      </w:r>
    </w:p>
    <w:p w14:paraId="7BA3BA0D" w14:textId="77777777" w:rsidR="00421458" w:rsidRPr="00421458" w:rsidRDefault="00421458" w:rsidP="00813116">
      <w:pPr>
        <w:pStyle w:val="3GPPAgreements"/>
      </w:pPr>
      <w:r w:rsidRPr="00421458">
        <w:t>Use of exceptional pool for sub-mode switching (Spreadtrum)</w:t>
      </w:r>
    </w:p>
    <w:p w14:paraId="53256CCC" w14:textId="77777777" w:rsidR="00421458" w:rsidRPr="004D2D95" w:rsidRDefault="00421458" w:rsidP="00421458">
      <w:pPr>
        <w:pStyle w:val="3GPPAgreements"/>
        <w:rPr>
          <w:rFonts w:eastAsia="DengXian"/>
        </w:rPr>
      </w:pPr>
      <w:r w:rsidRPr="004D2D95">
        <w:rPr>
          <w:rFonts w:eastAsia="DengXian"/>
        </w:rPr>
        <w:t>UE association to scheduling UE by higher layers (NTT DOCOMO)</w:t>
      </w:r>
    </w:p>
    <w:p w14:paraId="1B856D0C" w14:textId="77777777" w:rsidR="004D0B29" w:rsidRDefault="004D0B29" w:rsidP="004D0B29">
      <w:pPr>
        <w:pStyle w:val="3GPPAgreements"/>
        <w:numPr>
          <w:ilvl w:val="0"/>
          <w:numId w:val="0"/>
        </w:numPr>
        <w:ind w:left="284" w:hanging="284"/>
      </w:pPr>
    </w:p>
    <w:p w14:paraId="68B52E1D" w14:textId="77777777" w:rsidR="004D0B29" w:rsidRPr="00B579E7" w:rsidRDefault="004D0B29" w:rsidP="004D0B29">
      <w:pPr>
        <w:pStyle w:val="3GPPAgreements"/>
        <w:numPr>
          <w:ilvl w:val="0"/>
          <w:numId w:val="0"/>
        </w:numPr>
        <w:ind w:left="284" w:hanging="284"/>
      </w:pPr>
    </w:p>
    <w:p w14:paraId="09B6F6B0" w14:textId="77777777" w:rsidR="00896A33" w:rsidRPr="00264AC9" w:rsidRDefault="00D42B32" w:rsidP="00B730A1">
      <w:pPr>
        <w:pStyle w:val="3GPPH1"/>
        <w:ind w:left="0" w:firstLine="0"/>
        <w:rPr>
          <w:lang w:val="en-US"/>
        </w:rPr>
      </w:pPr>
      <w:r w:rsidRPr="00264AC9">
        <w:rPr>
          <w:lang w:val="en-US"/>
        </w:rPr>
        <w:t>Conclusions</w:t>
      </w:r>
    </w:p>
    <w:p w14:paraId="4B2283D8" w14:textId="77777777" w:rsidR="007E102E" w:rsidRPr="00B579E7" w:rsidRDefault="00187663" w:rsidP="00B579E7">
      <w:pPr>
        <w:pStyle w:val="3GPPText"/>
      </w:pPr>
      <w:r w:rsidRPr="00B579E7">
        <w:t>In this contribution</w:t>
      </w:r>
      <w:r w:rsidR="00264AC9" w:rsidRPr="00B579E7">
        <w:t>,</w:t>
      </w:r>
      <w:r w:rsidR="001F4607" w:rsidRPr="00B579E7">
        <w:t xml:space="preserve"> based on analysis of submitted contributions</w:t>
      </w:r>
      <w:r w:rsidRPr="00B579E7">
        <w:t xml:space="preserve">, we provided </w:t>
      </w:r>
      <w:r w:rsidR="00CB1898" w:rsidRPr="00B579E7">
        <w:t>initial input on</w:t>
      </w:r>
      <w:r w:rsidR="00FE3F9B" w:rsidRPr="00B579E7">
        <w:t xml:space="preserve"> </w:t>
      </w:r>
      <w:r w:rsidRPr="00B579E7">
        <w:t xml:space="preserve">the most important aspects of sidelink resource allocation </w:t>
      </w:r>
      <w:r w:rsidR="00FE3F9B" w:rsidRPr="00B579E7">
        <w:t xml:space="preserve">for NR-V2X </w:t>
      </w:r>
      <w:r w:rsidR="00CB1898" w:rsidRPr="00B579E7">
        <w:t xml:space="preserve">sidelink </w:t>
      </w:r>
      <w:r w:rsidR="00FE3F9B" w:rsidRPr="00B579E7">
        <w:t xml:space="preserve">communication. We hope it can facilitate productive discussion </w:t>
      </w:r>
      <w:r w:rsidR="005F002D" w:rsidRPr="00B579E7">
        <w:t>at RAN1</w:t>
      </w:r>
      <w:r w:rsidR="001233B1">
        <w:t>#96</w:t>
      </w:r>
      <w:r w:rsidR="00CB1898" w:rsidRPr="00B579E7">
        <w:t xml:space="preserve"> </w:t>
      </w:r>
      <w:r w:rsidR="00FE3F9B" w:rsidRPr="00B579E7">
        <w:t xml:space="preserve">and </w:t>
      </w:r>
      <w:r w:rsidR="00CB1898" w:rsidRPr="00B579E7">
        <w:t xml:space="preserve">can </w:t>
      </w:r>
      <w:r w:rsidR="00FE3F9B" w:rsidRPr="00B579E7">
        <w:t xml:space="preserve">help to guide </w:t>
      </w:r>
      <w:r w:rsidR="001F4607" w:rsidRPr="00B579E7">
        <w:t xml:space="preserve">technical </w:t>
      </w:r>
      <w:r w:rsidR="00FE3F9B" w:rsidRPr="00B579E7">
        <w:t xml:space="preserve">discussion on </w:t>
      </w:r>
      <w:r w:rsidR="001F4607" w:rsidRPr="00B579E7">
        <w:t xml:space="preserve">sidelink </w:t>
      </w:r>
      <w:r w:rsidR="00FE3F9B" w:rsidRPr="00B579E7">
        <w:t>resource allocation aspects.</w:t>
      </w:r>
    </w:p>
    <w:p w14:paraId="0628E15F" w14:textId="77777777" w:rsidR="009401A4" w:rsidRPr="00264AC9" w:rsidRDefault="009401A4" w:rsidP="00E673D8">
      <w:pPr>
        <w:pStyle w:val="3GPPH1"/>
        <w:rPr>
          <w:lang w:val="en-US"/>
        </w:rPr>
      </w:pPr>
      <w:r w:rsidRPr="00264AC9">
        <w:rPr>
          <w:lang w:val="en-US"/>
        </w:rPr>
        <w:t>References</w:t>
      </w:r>
    </w:p>
    <w:bookmarkStart w:id="2" w:name="_Ref1681974"/>
    <w:bookmarkStart w:id="3" w:name="_Ref535768121"/>
    <w:p w14:paraId="695A9C34" w14:textId="77777777" w:rsidR="00821451" w:rsidRPr="001D7946" w:rsidRDefault="00821451" w:rsidP="001D7946">
      <w:pPr>
        <w:widowControl w:val="0"/>
        <w:numPr>
          <w:ilvl w:val="0"/>
          <w:numId w:val="2"/>
        </w:numPr>
        <w:overflowPunct/>
        <w:autoSpaceDE/>
        <w:adjustRightInd/>
        <w:spacing w:after="0"/>
        <w:jc w:val="both"/>
        <w:textAlignment w:val="auto"/>
        <w:rPr>
          <w:iCs/>
          <w:sz w:val="22"/>
          <w:lang w:val="en-US"/>
        </w:rPr>
      </w:pPr>
      <w:r w:rsidRPr="001D7946">
        <w:rPr>
          <w:iCs/>
          <w:sz w:val="22"/>
          <w:lang w:val="en-US"/>
        </w:rPr>
        <w:fldChar w:fldCharType="begin"/>
      </w:r>
      <w:r w:rsidRPr="001D7946">
        <w:rPr>
          <w:iCs/>
          <w:sz w:val="22"/>
          <w:lang w:val="en-US"/>
        </w:rPr>
        <w:instrText xml:space="preserve"> HYPERLINK "C:\\Users\\wanshic\\Documents\\Standards\\3GPP Standards\\Meeting Documents\\TSGR1_96\\R1-1901540.zip" </w:instrText>
      </w:r>
      <w:r w:rsidRPr="001D7946">
        <w:rPr>
          <w:iCs/>
          <w:sz w:val="22"/>
          <w:lang w:val="en-US"/>
        </w:rPr>
        <w:fldChar w:fldCharType="separate"/>
      </w:r>
      <w:r w:rsidRPr="001D7946">
        <w:rPr>
          <w:iCs/>
          <w:sz w:val="22"/>
          <w:lang w:val="en-US"/>
        </w:rPr>
        <w:t>R1-1901540</w:t>
      </w:r>
      <w:r w:rsidRPr="001D7946">
        <w:rPr>
          <w:iCs/>
          <w:sz w:val="22"/>
          <w:lang w:val="en-US"/>
        </w:rPr>
        <w:fldChar w:fldCharType="end"/>
      </w:r>
      <w:r w:rsidRPr="001D7946">
        <w:rPr>
          <w:iCs/>
          <w:sz w:val="22"/>
          <w:lang w:val="en-US"/>
        </w:rPr>
        <w:tab/>
        <w:t>Sidelink resource allocation mode 2</w:t>
      </w:r>
      <w:r w:rsidRPr="001D7946">
        <w:rPr>
          <w:iCs/>
          <w:sz w:val="22"/>
          <w:lang w:val="en-US"/>
        </w:rPr>
        <w:tab/>
      </w:r>
      <w:r>
        <w:rPr>
          <w:iCs/>
          <w:sz w:val="22"/>
          <w:lang w:val="en-US"/>
        </w:rPr>
        <w:tab/>
      </w:r>
      <w:r w:rsidRPr="001D7946">
        <w:rPr>
          <w:iCs/>
          <w:sz w:val="22"/>
          <w:lang w:val="en-US"/>
        </w:rPr>
        <w:t>Huawei, HiSilicon</w:t>
      </w:r>
      <w:bookmarkEnd w:id="2"/>
    </w:p>
    <w:p w14:paraId="5427548D" w14:textId="77777777" w:rsidR="00821451" w:rsidRPr="001D7946" w:rsidRDefault="007E522A" w:rsidP="001D7946">
      <w:pPr>
        <w:widowControl w:val="0"/>
        <w:numPr>
          <w:ilvl w:val="0"/>
          <w:numId w:val="2"/>
        </w:numPr>
        <w:overflowPunct/>
        <w:autoSpaceDE/>
        <w:adjustRightInd/>
        <w:spacing w:after="0"/>
        <w:jc w:val="both"/>
        <w:textAlignment w:val="auto"/>
        <w:rPr>
          <w:iCs/>
          <w:sz w:val="22"/>
          <w:lang w:val="en-US"/>
        </w:rPr>
      </w:pPr>
      <w:hyperlink r:id="rId14" w:history="1">
        <w:r w:rsidR="00821451" w:rsidRPr="001D7946">
          <w:rPr>
            <w:iCs/>
            <w:sz w:val="22"/>
            <w:lang w:val="en-US"/>
          </w:rPr>
          <w:t>R1-1901685</w:t>
        </w:r>
      </w:hyperlink>
      <w:r w:rsidR="00821451" w:rsidRPr="001D7946">
        <w:rPr>
          <w:iCs/>
          <w:sz w:val="22"/>
          <w:lang w:val="en-US"/>
        </w:rPr>
        <w:tab/>
        <w:t>Discussion on sidelink resource allocation mechanism</w:t>
      </w:r>
      <w:r w:rsidR="00821451" w:rsidRPr="001D7946">
        <w:rPr>
          <w:iCs/>
          <w:sz w:val="22"/>
          <w:lang w:val="en-US"/>
        </w:rPr>
        <w:tab/>
        <w:t>vivo</w:t>
      </w:r>
    </w:p>
    <w:p w14:paraId="03E38104" w14:textId="77777777" w:rsidR="00821451" w:rsidRPr="001D7946" w:rsidRDefault="007E522A" w:rsidP="001D7946">
      <w:pPr>
        <w:widowControl w:val="0"/>
        <w:numPr>
          <w:ilvl w:val="0"/>
          <w:numId w:val="2"/>
        </w:numPr>
        <w:overflowPunct/>
        <w:autoSpaceDE/>
        <w:adjustRightInd/>
        <w:spacing w:after="0"/>
        <w:jc w:val="both"/>
        <w:textAlignment w:val="auto"/>
        <w:rPr>
          <w:iCs/>
          <w:sz w:val="22"/>
          <w:lang w:val="en-US"/>
        </w:rPr>
      </w:pPr>
      <w:hyperlink r:id="rId15" w:history="1">
        <w:r w:rsidR="00821451" w:rsidRPr="001D7946">
          <w:rPr>
            <w:iCs/>
            <w:sz w:val="22"/>
            <w:lang w:val="en-US"/>
          </w:rPr>
          <w:t>R1-1901812</w:t>
        </w:r>
      </w:hyperlink>
      <w:r w:rsidR="00821451" w:rsidRPr="001D7946">
        <w:rPr>
          <w:iCs/>
          <w:sz w:val="22"/>
          <w:lang w:val="en-US"/>
        </w:rPr>
        <w:tab/>
        <w:t>On sidelink resource allocation mechanism</w:t>
      </w:r>
      <w:r w:rsidR="00821451" w:rsidRPr="001D7946">
        <w:rPr>
          <w:iCs/>
          <w:sz w:val="22"/>
          <w:lang w:val="en-US"/>
        </w:rPr>
        <w:tab/>
        <w:t>MediaTek Inc.</w:t>
      </w:r>
    </w:p>
    <w:p w14:paraId="49D9171F" w14:textId="77777777" w:rsidR="00821451" w:rsidRPr="001D7946" w:rsidRDefault="007E522A" w:rsidP="001D7946">
      <w:pPr>
        <w:widowControl w:val="0"/>
        <w:numPr>
          <w:ilvl w:val="0"/>
          <w:numId w:val="2"/>
        </w:numPr>
        <w:overflowPunct/>
        <w:autoSpaceDE/>
        <w:adjustRightInd/>
        <w:spacing w:after="0"/>
        <w:jc w:val="both"/>
        <w:textAlignment w:val="auto"/>
        <w:rPr>
          <w:iCs/>
          <w:sz w:val="22"/>
          <w:lang w:val="en-US"/>
        </w:rPr>
      </w:pPr>
      <w:hyperlink r:id="rId16" w:history="1">
        <w:r w:rsidR="00821451" w:rsidRPr="001D7946">
          <w:rPr>
            <w:iCs/>
            <w:sz w:val="22"/>
            <w:lang w:val="en-US"/>
          </w:rPr>
          <w:t>R1-1901844</w:t>
        </w:r>
      </w:hyperlink>
      <w:r w:rsidR="00821451" w:rsidRPr="001D7946">
        <w:rPr>
          <w:iCs/>
          <w:sz w:val="22"/>
          <w:lang w:val="en-US"/>
        </w:rPr>
        <w:tab/>
        <w:t>Evaluation of NR V2X Mode 2 Resource Allocation</w:t>
      </w:r>
      <w:r w:rsidR="00821451" w:rsidRPr="001D7946">
        <w:rPr>
          <w:iCs/>
          <w:sz w:val="22"/>
          <w:lang w:val="en-US"/>
        </w:rPr>
        <w:tab/>
        <w:t>Fraunhofer HHI, Fraunhofer IIS</w:t>
      </w:r>
    </w:p>
    <w:p w14:paraId="2858E198" w14:textId="77777777" w:rsidR="00821451" w:rsidRPr="001D7946" w:rsidRDefault="007E522A" w:rsidP="001D7946">
      <w:pPr>
        <w:widowControl w:val="0"/>
        <w:numPr>
          <w:ilvl w:val="0"/>
          <w:numId w:val="2"/>
        </w:numPr>
        <w:overflowPunct/>
        <w:autoSpaceDE/>
        <w:adjustRightInd/>
        <w:spacing w:after="0"/>
        <w:jc w:val="both"/>
        <w:textAlignment w:val="auto"/>
        <w:rPr>
          <w:iCs/>
          <w:sz w:val="22"/>
          <w:lang w:val="en-US"/>
        </w:rPr>
      </w:pPr>
      <w:hyperlink r:id="rId17" w:history="1">
        <w:r w:rsidR="00821451" w:rsidRPr="001D7946">
          <w:rPr>
            <w:iCs/>
            <w:sz w:val="22"/>
            <w:lang w:val="en-US"/>
          </w:rPr>
          <w:t>R1-1901880</w:t>
        </w:r>
      </w:hyperlink>
      <w:r w:rsidR="00821451" w:rsidRPr="001D7946">
        <w:rPr>
          <w:iCs/>
          <w:sz w:val="22"/>
          <w:lang w:val="en-US"/>
        </w:rPr>
        <w:tab/>
        <w:t>Analysis of Mode 2 resource schemes on sidelink</w:t>
      </w:r>
      <w:r w:rsidR="00821451" w:rsidRPr="001D7946">
        <w:rPr>
          <w:iCs/>
          <w:sz w:val="22"/>
          <w:lang w:val="en-US"/>
        </w:rPr>
        <w:tab/>
        <w:t>ZTE, Sanechips</w:t>
      </w:r>
    </w:p>
    <w:p w14:paraId="74D35C2F" w14:textId="77777777" w:rsidR="00821451" w:rsidRPr="001D7946" w:rsidRDefault="007E522A" w:rsidP="001D7946">
      <w:pPr>
        <w:widowControl w:val="0"/>
        <w:numPr>
          <w:ilvl w:val="0"/>
          <w:numId w:val="2"/>
        </w:numPr>
        <w:overflowPunct/>
        <w:autoSpaceDE/>
        <w:adjustRightInd/>
        <w:spacing w:after="0"/>
        <w:jc w:val="both"/>
        <w:textAlignment w:val="auto"/>
        <w:rPr>
          <w:iCs/>
          <w:sz w:val="22"/>
          <w:lang w:val="en-US"/>
        </w:rPr>
      </w:pPr>
      <w:hyperlink r:id="rId18" w:history="1">
        <w:r w:rsidR="00821451" w:rsidRPr="001D7946">
          <w:rPr>
            <w:iCs/>
            <w:sz w:val="22"/>
            <w:lang w:val="en-US"/>
          </w:rPr>
          <w:t>R1-1901898</w:t>
        </w:r>
      </w:hyperlink>
      <w:r w:rsidR="00821451" w:rsidRPr="001D7946">
        <w:rPr>
          <w:iCs/>
          <w:sz w:val="22"/>
          <w:lang w:val="en-US"/>
        </w:rPr>
        <w:tab/>
        <w:t>Resource allocation mechanism and performance analysis</w:t>
      </w:r>
      <w:r w:rsidR="00821451" w:rsidRPr="001D7946">
        <w:rPr>
          <w:iCs/>
          <w:sz w:val="22"/>
          <w:lang w:val="en-US"/>
        </w:rPr>
        <w:tab/>
        <w:t>AT&amp;T</w:t>
      </w:r>
    </w:p>
    <w:p w14:paraId="6B845A5A" w14:textId="77777777" w:rsidR="00821451" w:rsidRPr="001D7946" w:rsidRDefault="007E522A" w:rsidP="001D7946">
      <w:pPr>
        <w:widowControl w:val="0"/>
        <w:numPr>
          <w:ilvl w:val="0"/>
          <w:numId w:val="2"/>
        </w:numPr>
        <w:overflowPunct/>
        <w:autoSpaceDE/>
        <w:adjustRightInd/>
        <w:spacing w:after="0"/>
        <w:jc w:val="both"/>
        <w:textAlignment w:val="auto"/>
        <w:rPr>
          <w:iCs/>
          <w:sz w:val="22"/>
          <w:lang w:val="en-US"/>
        </w:rPr>
      </w:pPr>
      <w:hyperlink r:id="rId19" w:history="1">
        <w:r w:rsidR="00821451" w:rsidRPr="001D7946">
          <w:rPr>
            <w:iCs/>
            <w:sz w:val="22"/>
            <w:lang w:val="en-US"/>
          </w:rPr>
          <w:t>R1-1901933</w:t>
        </w:r>
      </w:hyperlink>
      <w:r w:rsidR="00821451" w:rsidRPr="001D7946">
        <w:rPr>
          <w:iCs/>
          <w:sz w:val="22"/>
          <w:lang w:val="en-US"/>
        </w:rPr>
        <w:tab/>
        <w:t>Discussion on resource allocation mechanism for NR V2X</w:t>
      </w:r>
      <w:r w:rsidR="00821451" w:rsidRPr="001D7946">
        <w:rPr>
          <w:iCs/>
          <w:sz w:val="22"/>
          <w:lang w:val="en-US"/>
        </w:rPr>
        <w:tab/>
        <w:t>LG Electronics</w:t>
      </w:r>
    </w:p>
    <w:p w14:paraId="4F8B2275" w14:textId="77777777" w:rsidR="00821451" w:rsidRPr="001D7946" w:rsidRDefault="007E522A" w:rsidP="001D7946">
      <w:pPr>
        <w:widowControl w:val="0"/>
        <w:numPr>
          <w:ilvl w:val="0"/>
          <w:numId w:val="2"/>
        </w:numPr>
        <w:overflowPunct/>
        <w:autoSpaceDE/>
        <w:adjustRightInd/>
        <w:spacing w:after="0"/>
        <w:jc w:val="both"/>
        <w:textAlignment w:val="auto"/>
        <w:rPr>
          <w:iCs/>
          <w:sz w:val="22"/>
          <w:lang w:val="en-US"/>
        </w:rPr>
      </w:pPr>
      <w:hyperlink r:id="rId20" w:history="1">
        <w:r w:rsidR="00821451" w:rsidRPr="001D7946">
          <w:rPr>
            <w:iCs/>
            <w:sz w:val="22"/>
            <w:lang w:val="en-US"/>
          </w:rPr>
          <w:t>R1-1901945</w:t>
        </w:r>
      </w:hyperlink>
      <w:r w:rsidR="00821451" w:rsidRPr="001D7946">
        <w:rPr>
          <w:iCs/>
          <w:sz w:val="22"/>
          <w:lang w:val="en-US"/>
        </w:rPr>
        <w:tab/>
        <w:t>Geographic Information based Dynamic TFRP Resource Selection Procedure in NR-V2X</w:t>
      </w:r>
      <w:r w:rsidR="00821451" w:rsidRPr="001D7946">
        <w:rPr>
          <w:iCs/>
          <w:sz w:val="22"/>
          <w:lang w:val="en-US"/>
        </w:rPr>
        <w:tab/>
        <w:t>Fujitsu</w:t>
      </w:r>
    </w:p>
    <w:p w14:paraId="27B5D4C5" w14:textId="77777777" w:rsidR="00821451" w:rsidRPr="001D7946" w:rsidRDefault="007E522A" w:rsidP="001D7946">
      <w:pPr>
        <w:widowControl w:val="0"/>
        <w:numPr>
          <w:ilvl w:val="0"/>
          <w:numId w:val="2"/>
        </w:numPr>
        <w:overflowPunct/>
        <w:autoSpaceDE/>
        <w:adjustRightInd/>
        <w:spacing w:after="0"/>
        <w:jc w:val="both"/>
        <w:textAlignment w:val="auto"/>
        <w:rPr>
          <w:iCs/>
          <w:sz w:val="22"/>
          <w:lang w:val="en-US"/>
        </w:rPr>
      </w:pPr>
      <w:hyperlink r:id="rId21" w:history="1">
        <w:r w:rsidR="00821451" w:rsidRPr="001D7946">
          <w:rPr>
            <w:iCs/>
            <w:sz w:val="22"/>
            <w:lang w:val="en-US"/>
          </w:rPr>
          <w:t>R1-1901995</w:t>
        </w:r>
      </w:hyperlink>
      <w:r w:rsidR="00821451" w:rsidRPr="001D7946">
        <w:rPr>
          <w:iCs/>
          <w:sz w:val="22"/>
          <w:lang w:val="en-US"/>
        </w:rPr>
        <w:tab/>
        <w:t>Discussion on resource allocation mechanism in NR V2X</w:t>
      </w:r>
      <w:r w:rsidR="00821451" w:rsidRPr="001D7946">
        <w:rPr>
          <w:iCs/>
          <w:sz w:val="22"/>
          <w:lang w:val="en-US"/>
        </w:rPr>
        <w:tab/>
        <w:t>CATT</w:t>
      </w:r>
    </w:p>
    <w:p w14:paraId="05B0637C" w14:textId="77777777" w:rsidR="00821451" w:rsidRPr="001D7946" w:rsidRDefault="007E522A" w:rsidP="001D7946">
      <w:pPr>
        <w:widowControl w:val="0"/>
        <w:numPr>
          <w:ilvl w:val="0"/>
          <w:numId w:val="2"/>
        </w:numPr>
        <w:overflowPunct/>
        <w:autoSpaceDE/>
        <w:adjustRightInd/>
        <w:spacing w:after="0"/>
        <w:jc w:val="both"/>
        <w:textAlignment w:val="auto"/>
        <w:rPr>
          <w:iCs/>
          <w:sz w:val="22"/>
          <w:lang w:val="en-US"/>
        </w:rPr>
      </w:pPr>
      <w:hyperlink r:id="rId22" w:history="1">
        <w:r w:rsidR="00821451" w:rsidRPr="001D7946">
          <w:rPr>
            <w:iCs/>
            <w:sz w:val="22"/>
            <w:lang w:val="en-US"/>
          </w:rPr>
          <w:t>R1-1902131</w:t>
        </w:r>
      </w:hyperlink>
      <w:r w:rsidR="00821451" w:rsidRPr="001D7946">
        <w:rPr>
          <w:iCs/>
          <w:sz w:val="22"/>
          <w:lang w:val="en-US"/>
        </w:rPr>
        <w:tab/>
        <w:t>Support for Reservation in Mode 2</w:t>
      </w:r>
      <w:r w:rsidR="00821451" w:rsidRPr="001D7946">
        <w:rPr>
          <w:iCs/>
          <w:sz w:val="22"/>
          <w:lang w:val="en-US"/>
        </w:rPr>
        <w:tab/>
        <w:t>Kyocera Corporation</w:t>
      </w:r>
    </w:p>
    <w:p w14:paraId="5AE53E53" w14:textId="77777777" w:rsidR="00821451" w:rsidRPr="001D7946" w:rsidRDefault="007E522A" w:rsidP="001D7946">
      <w:pPr>
        <w:widowControl w:val="0"/>
        <w:numPr>
          <w:ilvl w:val="0"/>
          <w:numId w:val="2"/>
        </w:numPr>
        <w:overflowPunct/>
        <w:autoSpaceDE/>
        <w:adjustRightInd/>
        <w:spacing w:after="0"/>
        <w:jc w:val="both"/>
        <w:textAlignment w:val="auto"/>
        <w:rPr>
          <w:iCs/>
          <w:sz w:val="22"/>
          <w:lang w:val="en-US"/>
        </w:rPr>
      </w:pPr>
      <w:hyperlink r:id="rId23" w:history="1">
        <w:r w:rsidR="00821451" w:rsidRPr="001D7946">
          <w:rPr>
            <w:iCs/>
            <w:sz w:val="22"/>
            <w:lang w:val="en-US"/>
          </w:rPr>
          <w:t>R1-1902158</w:t>
        </w:r>
      </w:hyperlink>
      <w:r w:rsidR="00821451" w:rsidRPr="001D7946">
        <w:rPr>
          <w:iCs/>
          <w:sz w:val="22"/>
          <w:lang w:val="en-US"/>
        </w:rPr>
        <w:tab/>
        <w:t>Resource allocation mechanism in NR V2X</w:t>
      </w:r>
      <w:r w:rsidR="00821451" w:rsidRPr="001D7946">
        <w:rPr>
          <w:iCs/>
          <w:sz w:val="22"/>
          <w:lang w:val="en-US"/>
        </w:rPr>
        <w:tab/>
        <w:t>Lenovo, Motorola Mobility</w:t>
      </w:r>
    </w:p>
    <w:p w14:paraId="2794CB6C" w14:textId="77777777" w:rsidR="00821451" w:rsidRPr="001D7946" w:rsidRDefault="007E522A" w:rsidP="001D7946">
      <w:pPr>
        <w:widowControl w:val="0"/>
        <w:numPr>
          <w:ilvl w:val="0"/>
          <w:numId w:val="2"/>
        </w:numPr>
        <w:overflowPunct/>
        <w:autoSpaceDE/>
        <w:adjustRightInd/>
        <w:spacing w:after="0"/>
        <w:jc w:val="both"/>
        <w:textAlignment w:val="auto"/>
        <w:rPr>
          <w:iCs/>
          <w:sz w:val="22"/>
          <w:lang w:val="en-US"/>
        </w:rPr>
      </w:pPr>
      <w:hyperlink r:id="rId24" w:history="1">
        <w:r w:rsidR="00821451" w:rsidRPr="001D7946">
          <w:rPr>
            <w:iCs/>
            <w:sz w:val="22"/>
            <w:lang w:val="en-US"/>
          </w:rPr>
          <w:t>R1-1902175</w:t>
        </w:r>
      </w:hyperlink>
      <w:r w:rsidR="00821451" w:rsidRPr="001D7946">
        <w:rPr>
          <w:iCs/>
          <w:sz w:val="22"/>
          <w:lang w:val="en-US"/>
        </w:rPr>
        <w:tab/>
        <w:t>Discussion on NR V2X resource allocation mechanism</w:t>
      </w:r>
      <w:r w:rsidR="00821451" w:rsidRPr="001D7946">
        <w:rPr>
          <w:iCs/>
          <w:sz w:val="22"/>
          <w:lang w:val="en-US"/>
        </w:rPr>
        <w:tab/>
        <w:t>Sony</w:t>
      </w:r>
    </w:p>
    <w:p w14:paraId="124CBCD6" w14:textId="77777777" w:rsidR="00821451" w:rsidRPr="001D7946" w:rsidRDefault="007E522A" w:rsidP="001D7946">
      <w:pPr>
        <w:widowControl w:val="0"/>
        <w:numPr>
          <w:ilvl w:val="0"/>
          <w:numId w:val="2"/>
        </w:numPr>
        <w:overflowPunct/>
        <w:autoSpaceDE/>
        <w:adjustRightInd/>
        <w:spacing w:after="0"/>
        <w:jc w:val="both"/>
        <w:textAlignment w:val="auto"/>
        <w:rPr>
          <w:iCs/>
          <w:sz w:val="22"/>
          <w:lang w:val="en-US"/>
        </w:rPr>
      </w:pPr>
      <w:hyperlink r:id="rId25" w:history="1">
        <w:r w:rsidR="00821451" w:rsidRPr="001D7946">
          <w:rPr>
            <w:iCs/>
            <w:sz w:val="22"/>
            <w:lang w:val="en-US"/>
          </w:rPr>
          <w:t>R1-1902203</w:t>
        </w:r>
      </w:hyperlink>
      <w:r w:rsidR="00821451" w:rsidRPr="001D7946">
        <w:rPr>
          <w:iCs/>
          <w:sz w:val="22"/>
          <w:lang w:val="en-US"/>
        </w:rPr>
        <w:tab/>
        <w:t>Discussion on resource allocation mechanism in NR V2X</w:t>
      </w:r>
      <w:r w:rsidR="00821451" w:rsidRPr="001D7946">
        <w:rPr>
          <w:iCs/>
          <w:sz w:val="22"/>
          <w:lang w:val="en-US"/>
        </w:rPr>
        <w:tab/>
        <w:t>Panasonic</w:t>
      </w:r>
    </w:p>
    <w:p w14:paraId="24F525FA" w14:textId="77777777" w:rsidR="00821451" w:rsidRPr="001D7946" w:rsidRDefault="007E522A" w:rsidP="001D7946">
      <w:pPr>
        <w:widowControl w:val="0"/>
        <w:numPr>
          <w:ilvl w:val="0"/>
          <w:numId w:val="2"/>
        </w:numPr>
        <w:overflowPunct/>
        <w:autoSpaceDE/>
        <w:adjustRightInd/>
        <w:spacing w:after="0"/>
        <w:jc w:val="both"/>
        <w:textAlignment w:val="auto"/>
        <w:rPr>
          <w:iCs/>
          <w:sz w:val="22"/>
          <w:lang w:val="en-US"/>
        </w:rPr>
      </w:pPr>
      <w:hyperlink r:id="rId26" w:history="1">
        <w:r w:rsidR="00821451" w:rsidRPr="001D7946">
          <w:rPr>
            <w:iCs/>
            <w:sz w:val="22"/>
            <w:lang w:val="en-US"/>
          </w:rPr>
          <w:t>R1-1902276</w:t>
        </w:r>
      </w:hyperlink>
      <w:r w:rsidR="00821451" w:rsidRPr="001D7946">
        <w:rPr>
          <w:iCs/>
          <w:sz w:val="22"/>
          <w:lang w:val="en-US"/>
        </w:rPr>
        <w:tab/>
        <w:t>On resource allocation mechanisms for NR V2X</w:t>
      </w:r>
      <w:r w:rsidR="00821451" w:rsidRPr="001D7946">
        <w:rPr>
          <w:iCs/>
          <w:sz w:val="22"/>
          <w:lang w:val="en-US"/>
        </w:rPr>
        <w:tab/>
        <w:t>Samsung</w:t>
      </w:r>
    </w:p>
    <w:p w14:paraId="6BBE9F31" w14:textId="77777777" w:rsidR="00821451" w:rsidRPr="001D7946" w:rsidRDefault="007E522A" w:rsidP="001D7946">
      <w:pPr>
        <w:widowControl w:val="0"/>
        <w:numPr>
          <w:ilvl w:val="0"/>
          <w:numId w:val="2"/>
        </w:numPr>
        <w:overflowPunct/>
        <w:autoSpaceDE/>
        <w:adjustRightInd/>
        <w:spacing w:after="0"/>
        <w:jc w:val="both"/>
        <w:textAlignment w:val="auto"/>
        <w:rPr>
          <w:iCs/>
          <w:sz w:val="22"/>
          <w:lang w:val="en-US"/>
        </w:rPr>
      </w:pPr>
      <w:hyperlink r:id="rId27" w:history="1">
        <w:r w:rsidR="00821451" w:rsidRPr="001D7946">
          <w:rPr>
            <w:iCs/>
            <w:sz w:val="22"/>
            <w:lang w:val="en-US"/>
          </w:rPr>
          <w:t>R1-1902389</w:t>
        </w:r>
      </w:hyperlink>
      <w:r w:rsidR="00821451" w:rsidRPr="001D7946">
        <w:rPr>
          <w:iCs/>
          <w:sz w:val="22"/>
          <w:lang w:val="en-US"/>
        </w:rPr>
        <w:tab/>
        <w:t>Discussion on UE autonomous RA in NR-V2X</w:t>
      </w:r>
      <w:r w:rsidR="00821451" w:rsidRPr="001D7946">
        <w:rPr>
          <w:iCs/>
          <w:sz w:val="22"/>
          <w:lang w:val="en-US"/>
        </w:rPr>
        <w:tab/>
        <w:t>OPPO</w:t>
      </w:r>
    </w:p>
    <w:p w14:paraId="0AEDFD8F" w14:textId="77777777" w:rsidR="00821451" w:rsidRPr="001D7946" w:rsidRDefault="007E522A" w:rsidP="001D7946">
      <w:pPr>
        <w:widowControl w:val="0"/>
        <w:numPr>
          <w:ilvl w:val="0"/>
          <w:numId w:val="2"/>
        </w:numPr>
        <w:overflowPunct/>
        <w:autoSpaceDE/>
        <w:adjustRightInd/>
        <w:spacing w:after="0"/>
        <w:jc w:val="both"/>
        <w:textAlignment w:val="auto"/>
        <w:rPr>
          <w:iCs/>
          <w:sz w:val="22"/>
          <w:lang w:val="en-US"/>
        </w:rPr>
      </w:pPr>
      <w:hyperlink r:id="rId28" w:history="1">
        <w:r w:rsidR="00821451" w:rsidRPr="001D7946">
          <w:rPr>
            <w:iCs/>
            <w:sz w:val="22"/>
            <w:lang w:val="en-US"/>
          </w:rPr>
          <w:t>R1-1902403</w:t>
        </w:r>
      </w:hyperlink>
      <w:r w:rsidR="00821451" w:rsidRPr="001D7946">
        <w:rPr>
          <w:iCs/>
          <w:sz w:val="22"/>
          <w:lang w:val="en-US"/>
        </w:rPr>
        <w:tab/>
        <w:t>Discussion on Sidelink resource management techniques for NR V2X communication</w:t>
      </w:r>
      <w:r w:rsidR="00821451" w:rsidRPr="001D7946">
        <w:rPr>
          <w:iCs/>
          <w:sz w:val="22"/>
          <w:lang w:val="en-US"/>
        </w:rPr>
        <w:tab/>
        <w:t>ITRI</w:t>
      </w:r>
    </w:p>
    <w:p w14:paraId="67251A02" w14:textId="77777777" w:rsidR="00821451" w:rsidRPr="001D7946" w:rsidRDefault="007E522A" w:rsidP="001D7946">
      <w:pPr>
        <w:widowControl w:val="0"/>
        <w:numPr>
          <w:ilvl w:val="0"/>
          <w:numId w:val="2"/>
        </w:numPr>
        <w:overflowPunct/>
        <w:autoSpaceDE/>
        <w:adjustRightInd/>
        <w:spacing w:after="0"/>
        <w:jc w:val="both"/>
        <w:textAlignment w:val="auto"/>
        <w:rPr>
          <w:iCs/>
          <w:sz w:val="22"/>
          <w:lang w:val="en-US"/>
        </w:rPr>
      </w:pPr>
      <w:hyperlink r:id="rId29" w:history="1">
        <w:r w:rsidR="00821451" w:rsidRPr="001D7946">
          <w:rPr>
            <w:iCs/>
            <w:sz w:val="22"/>
            <w:lang w:val="en-US"/>
          </w:rPr>
          <w:t>R1-1902446</w:t>
        </w:r>
      </w:hyperlink>
      <w:r w:rsidR="00821451" w:rsidRPr="001D7946">
        <w:rPr>
          <w:iCs/>
          <w:sz w:val="22"/>
          <w:lang w:val="en-US"/>
        </w:rPr>
        <w:tab/>
        <w:t>Consideration on Mode 2 NR-V2X sidelink communication</w:t>
      </w:r>
      <w:r w:rsidR="00821451" w:rsidRPr="001D7946">
        <w:rPr>
          <w:iCs/>
          <w:sz w:val="22"/>
          <w:lang w:val="en-US"/>
        </w:rPr>
        <w:tab/>
        <w:t>ASUSTEK COMPUTER (SHANGHAI)</w:t>
      </w:r>
    </w:p>
    <w:p w14:paraId="1563AE5F" w14:textId="77777777" w:rsidR="00821451" w:rsidRPr="001D7946" w:rsidRDefault="007E522A" w:rsidP="001D7946">
      <w:pPr>
        <w:widowControl w:val="0"/>
        <w:numPr>
          <w:ilvl w:val="0"/>
          <w:numId w:val="2"/>
        </w:numPr>
        <w:overflowPunct/>
        <w:autoSpaceDE/>
        <w:adjustRightInd/>
        <w:spacing w:after="0"/>
        <w:jc w:val="both"/>
        <w:textAlignment w:val="auto"/>
        <w:rPr>
          <w:iCs/>
          <w:sz w:val="22"/>
          <w:lang w:val="en-US"/>
        </w:rPr>
      </w:pPr>
      <w:hyperlink r:id="rId30" w:history="1">
        <w:r w:rsidR="00821451" w:rsidRPr="001D7946">
          <w:rPr>
            <w:iCs/>
            <w:sz w:val="22"/>
            <w:lang w:val="en-US"/>
          </w:rPr>
          <w:t>R1-1902484</w:t>
        </w:r>
      </w:hyperlink>
      <w:r w:rsidR="00821451" w:rsidRPr="001D7946">
        <w:rPr>
          <w:iCs/>
          <w:sz w:val="22"/>
          <w:lang w:val="en-US"/>
        </w:rPr>
        <w:tab/>
        <w:t>Resource allocation schemes for NR V2X sidelink communication</w:t>
      </w:r>
      <w:r w:rsidR="00821451" w:rsidRPr="001D7946">
        <w:rPr>
          <w:iCs/>
          <w:sz w:val="22"/>
          <w:lang w:val="en-US"/>
        </w:rPr>
        <w:tab/>
        <w:t>Intel Corporation</w:t>
      </w:r>
    </w:p>
    <w:p w14:paraId="2C253EB7" w14:textId="77777777" w:rsidR="00821451" w:rsidRPr="001D7946" w:rsidRDefault="007E522A" w:rsidP="001D7946">
      <w:pPr>
        <w:widowControl w:val="0"/>
        <w:numPr>
          <w:ilvl w:val="0"/>
          <w:numId w:val="2"/>
        </w:numPr>
        <w:overflowPunct/>
        <w:autoSpaceDE/>
        <w:adjustRightInd/>
        <w:spacing w:after="0"/>
        <w:jc w:val="both"/>
        <w:textAlignment w:val="auto"/>
        <w:rPr>
          <w:iCs/>
          <w:sz w:val="22"/>
          <w:lang w:val="en-US"/>
        </w:rPr>
      </w:pPr>
      <w:hyperlink r:id="rId31" w:history="1">
        <w:r w:rsidR="00821451" w:rsidRPr="001D7946">
          <w:rPr>
            <w:iCs/>
            <w:sz w:val="22"/>
            <w:lang w:val="en-US"/>
          </w:rPr>
          <w:t>R1-1902576</w:t>
        </w:r>
      </w:hyperlink>
      <w:r w:rsidR="00821451" w:rsidRPr="001D7946">
        <w:rPr>
          <w:iCs/>
          <w:sz w:val="22"/>
          <w:lang w:val="en-US"/>
        </w:rPr>
        <w:tab/>
        <w:t>On Sidelink Resource Allocation</w:t>
      </w:r>
      <w:r w:rsidR="00821451" w:rsidRPr="001D7946">
        <w:rPr>
          <w:iCs/>
          <w:sz w:val="22"/>
          <w:lang w:val="en-US"/>
        </w:rPr>
        <w:tab/>
        <w:t>Nokia, Nokia Shanghai Bell</w:t>
      </w:r>
    </w:p>
    <w:p w14:paraId="2BE3C1E8" w14:textId="77777777" w:rsidR="00821451" w:rsidRPr="001D7946" w:rsidRDefault="007E522A" w:rsidP="001D7946">
      <w:pPr>
        <w:widowControl w:val="0"/>
        <w:numPr>
          <w:ilvl w:val="0"/>
          <w:numId w:val="2"/>
        </w:numPr>
        <w:overflowPunct/>
        <w:autoSpaceDE/>
        <w:adjustRightInd/>
        <w:spacing w:after="0"/>
        <w:jc w:val="both"/>
        <w:textAlignment w:val="auto"/>
        <w:rPr>
          <w:iCs/>
          <w:sz w:val="22"/>
          <w:lang w:val="en-US"/>
        </w:rPr>
      </w:pPr>
      <w:hyperlink r:id="rId32" w:history="1">
        <w:r w:rsidR="00821451" w:rsidRPr="001D7946">
          <w:rPr>
            <w:iCs/>
            <w:sz w:val="22"/>
            <w:lang w:val="en-US"/>
          </w:rPr>
          <w:t>R1-1902598</w:t>
        </w:r>
      </w:hyperlink>
      <w:r w:rsidR="00821451" w:rsidRPr="001D7946">
        <w:rPr>
          <w:iCs/>
          <w:sz w:val="22"/>
          <w:lang w:val="en-US"/>
        </w:rPr>
        <w:tab/>
        <w:t xml:space="preserve">Sidelink Resource Allocation Mechanism for NR V2X </w:t>
      </w:r>
      <w:r w:rsidR="00821451" w:rsidRPr="001D7946">
        <w:rPr>
          <w:iCs/>
          <w:sz w:val="22"/>
          <w:lang w:val="en-US"/>
        </w:rPr>
        <w:tab/>
        <w:t>InterDigital, Inc.</w:t>
      </w:r>
    </w:p>
    <w:p w14:paraId="5B92A970" w14:textId="77777777" w:rsidR="00821451" w:rsidRPr="001D7946" w:rsidRDefault="007E522A" w:rsidP="001D7946">
      <w:pPr>
        <w:widowControl w:val="0"/>
        <w:numPr>
          <w:ilvl w:val="0"/>
          <w:numId w:val="2"/>
        </w:numPr>
        <w:overflowPunct/>
        <w:autoSpaceDE/>
        <w:adjustRightInd/>
        <w:spacing w:after="0"/>
        <w:jc w:val="both"/>
        <w:textAlignment w:val="auto"/>
        <w:rPr>
          <w:iCs/>
          <w:sz w:val="22"/>
          <w:lang w:val="en-US"/>
        </w:rPr>
      </w:pPr>
      <w:hyperlink r:id="rId33" w:history="1">
        <w:r w:rsidR="00821451" w:rsidRPr="001D7946">
          <w:rPr>
            <w:iCs/>
            <w:sz w:val="22"/>
            <w:lang w:val="en-US"/>
          </w:rPr>
          <w:t>R1-1902639</w:t>
        </w:r>
      </w:hyperlink>
      <w:r w:rsidR="00821451" w:rsidRPr="001D7946">
        <w:rPr>
          <w:iCs/>
          <w:sz w:val="22"/>
          <w:lang w:val="en-US"/>
        </w:rPr>
        <w:tab/>
        <w:t>Discussion on sidelink resource allocation</w:t>
      </w:r>
      <w:r w:rsidR="00821451" w:rsidRPr="001D7946">
        <w:rPr>
          <w:iCs/>
          <w:sz w:val="22"/>
          <w:lang w:val="en-US"/>
        </w:rPr>
        <w:tab/>
        <w:t>Asia Pacific Telecom co. Ltd</w:t>
      </w:r>
    </w:p>
    <w:p w14:paraId="247B0475" w14:textId="77777777" w:rsidR="00821451" w:rsidRPr="001D7946" w:rsidRDefault="007E522A" w:rsidP="001D7946">
      <w:pPr>
        <w:widowControl w:val="0"/>
        <w:numPr>
          <w:ilvl w:val="0"/>
          <w:numId w:val="2"/>
        </w:numPr>
        <w:overflowPunct/>
        <w:autoSpaceDE/>
        <w:adjustRightInd/>
        <w:spacing w:after="0"/>
        <w:jc w:val="both"/>
        <w:textAlignment w:val="auto"/>
        <w:rPr>
          <w:iCs/>
          <w:sz w:val="22"/>
          <w:lang w:val="en-US"/>
        </w:rPr>
      </w:pPr>
      <w:hyperlink r:id="rId34" w:history="1">
        <w:r w:rsidR="00821451" w:rsidRPr="001D7946">
          <w:rPr>
            <w:iCs/>
            <w:sz w:val="22"/>
            <w:lang w:val="en-US"/>
          </w:rPr>
          <w:t>R1-1902695</w:t>
        </w:r>
      </w:hyperlink>
      <w:r w:rsidR="00821451" w:rsidRPr="001D7946">
        <w:rPr>
          <w:iCs/>
          <w:sz w:val="22"/>
          <w:lang w:val="en-US"/>
        </w:rPr>
        <w:tab/>
        <w:t>Resource allocation mechanism for NR V2X</w:t>
      </w:r>
      <w:r w:rsidR="00821451" w:rsidRPr="001D7946">
        <w:rPr>
          <w:iCs/>
          <w:sz w:val="22"/>
          <w:lang w:val="en-US"/>
        </w:rPr>
        <w:tab/>
        <w:t>NEC</w:t>
      </w:r>
    </w:p>
    <w:p w14:paraId="1E66BD05" w14:textId="77777777" w:rsidR="00821451" w:rsidRPr="001D7946" w:rsidRDefault="007E522A" w:rsidP="001D7946">
      <w:pPr>
        <w:widowControl w:val="0"/>
        <w:numPr>
          <w:ilvl w:val="0"/>
          <w:numId w:val="2"/>
        </w:numPr>
        <w:overflowPunct/>
        <w:autoSpaceDE/>
        <w:adjustRightInd/>
        <w:spacing w:after="0"/>
        <w:jc w:val="both"/>
        <w:textAlignment w:val="auto"/>
        <w:rPr>
          <w:iCs/>
          <w:sz w:val="22"/>
          <w:lang w:val="en-US"/>
        </w:rPr>
      </w:pPr>
      <w:hyperlink r:id="rId35" w:history="1">
        <w:r w:rsidR="00821451" w:rsidRPr="001D7946">
          <w:rPr>
            <w:iCs/>
            <w:sz w:val="22"/>
            <w:lang w:val="en-US"/>
          </w:rPr>
          <w:t>R1-1902697</w:t>
        </w:r>
      </w:hyperlink>
      <w:r w:rsidR="00821451" w:rsidRPr="001D7946">
        <w:rPr>
          <w:iCs/>
          <w:sz w:val="22"/>
          <w:lang w:val="en-US"/>
        </w:rPr>
        <w:tab/>
        <w:t>Remaining issues on NR Sidelink resource allocation for V2X</w:t>
      </w:r>
      <w:r w:rsidR="00821451" w:rsidRPr="001D7946">
        <w:rPr>
          <w:iCs/>
          <w:sz w:val="22"/>
          <w:lang w:val="en-US"/>
        </w:rPr>
        <w:tab/>
        <w:t>HEPTA 7291</w:t>
      </w:r>
    </w:p>
    <w:p w14:paraId="666E2B5A" w14:textId="77777777" w:rsidR="00821451" w:rsidRPr="001D7946" w:rsidRDefault="007E522A" w:rsidP="001D7946">
      <w:pPr>
        <w:widowControl w:val="0"/>
        <w:numPr>
          <w:ilvl w:val="0"/>
          <w:numId w:val="2"/>
        </w:numPr>
        <w:overflowPunct/>
        <w:autoSpaceDE/>
        <w:adjustRightInd/>
        <w:spacing w:after="0"/>
        <w:jc w:val="both"/>
        <w:textAlignment w:val="auto"/>
        <w:rPr>
          <w:iCs/>
          <w:sz w:val="22"/>
          <w:lang w:val="en-US"/>
        </w:rPr>
      </w:pPr>
      <w:hyperlink r:id="rId36" w:history="1">
        <w:r w:rsidR="00821451" w:rsidRPr="001D7946">
          <w:rPr>
            <w:iCs/>
            <w:sz w:val="22"/>
            <w:lang w:val="en-US"/>
          </w:rPr>
          <w:t>R1-1902713</w:t>
        </w:r>
      </w:hyperlink>
      <w:r w:rsidR="00821451" w:rsidRPr="001D7946">
        <w:rPr>
          <w:iCs/>
          <w:sz w:val="22"/>
          <w:lang w:val="en-US"/>
        </w:rPr>
        <w:tab/>
        <w:t>On resource allocation of V2x communications</w:t>
      </w:r>
      <w:r w:rsidR="00821451" w:rsidRPr="001D7946">
        <w:rPr>
          <w:iCs/>
          <w:sz w:val="22"/>
          <w:lang w:val="en-US"/>
        </w:rPr>
        <w:tab/>
        <w:t>Xiaomi Communications</w:t>
      </w:r>
    </w:p>
    <w:p w14:paraId="2B8200ED" w14:textId="77777777" w:rsidR="00821451" w:rsidRPr="001D7946" w:rsidRDefault="007E522A" w:rsidP="001D7946">
      <w:pPr>
        <w:widowControl w:val="0"/>
        <w:numPr>
          <w:ilvl w:val="0"/>
          <w:numId w:val="2"/>
        </w:numPr>
        <w:overflowPunct/>
        <w:autoSpaceDE/>
        <w:adjustRightInd/>
        <w:spacing w:after="0"/>
        <w:jc w:val="both"/>
        <w:textAlignment w:val="auto"/>
        <w:rPr>
          <w:iCs/>
          <w:sz w:val="22"/>
          <w:lang w:val="en-US"/>
        </w:rPr>
      </w:pPr>
      <w:hyperlink r:id="rId37" w:history="1">
        <w:r w:rsidR="00821451" w:rsidRPr="001D7946">
          <w:rPr>
            <w:iCs/>
            <w:sz w:val="22"/>
            <w:lang w:val="en-US"/>
          </w:rPr>
          <w:t>R1-1902722</w:t>
        </w:r>
      </w:hyperlink>
      <w:r w:rsidR="00821451" w:rsidRPr="001D7946">
        <w:rPr>
          <w:iCs/>
          <w:sz w:val="22"/>
          <w:lang w:val="en-US"/>
        </w:rPr>
        <w:tab/>
        <w:t>Discussion on resource allocation for Mode-2</w:t>
      </w:r>
      <w:r w:rsidR="00821451" w:rsidRPr="001D7946">
        <w:rPr>
          <w:iCs/>
          <w:sz w:val="22"/>
          <w:lang w:val="en-US"/>
        </w:rPr>
        <w:tab/>
        <w:t>Spreadtrum Communications</w:t>
      </w:r>
    </w:p>
    <w:p w14:paraId="356A46C9" w14:textId="77777777" w:rsidR="00821451" w:rsidRPr="001D7946" w:rsidRDefault="007E522A" w:rsidP="001D7946">
      <w:pPr>
        <w:widowControl w:val="0"/>
        <w:numPr>
          <w:ilvl w:val="0"/>
          <w:numId w:val="2"/>
        </w:numPr>
        <w:overflowPunct/>
        <w:autoSpaceDE/>
        <w:adjustRightInd/>
        <w:spacing w:after="0"/>
        <w:jc w:val="both"/>
        <w:textAlignment w:val="auto"/>
        <w:rPr>
          <w:iCs/>
          <w:sz w:val="22"/>
          <w:lang w:val="en-US"/>
        </w:rPr>
      </w:pPr>
      <w:hyperlink r:id="rId38" w:history="1">
        <w:r w:rsidR="00821451" w:rsidRPr="001D7946">
          <w:rPr>
            <w:iCs/>
            <w:sz w:val="22"/>
            <w:lang w:val="en-US"/>
          </w:rPr>
          <w:t>R1-1902762</w:t>
        </w:r>
      </w:hyperlink>
      <w:r w:rsidR="00821451" w:rsidRPr="001D7946">
        <w:rPr>
          <w:iCs/>
          <w:sz w:val="22"/>
          <w:lang w:val="en-US"/>
        </w:rPr>
        <w:tab/>
        <w:t>Considerations on NR V2X Resource allocation mechanism</w:t>
      </w:r>
      <w:r w:rsidR="00821451" w:rsidRPr="001D7946">
        <w:rPr>
          <w:iCs/>
          <w:sz w:val="22"/>
          <w:lang w:val="en-US"/>
        </w:rPr>
        <w:tab/>
        <w:t>Apple Inc.</w:t>
      </w:r>
    </w:p>
    <w:p w14:paraId="492A59D2" w14:textId="77777777" w:rsidR="00821451" w:rsidRPr="001D7946" w:rsidRDefault="007E522A" w:rsidP="001D7946">
      <w:pPr>
        <w:widowControl w:val="0"/>
        <w:numPr>
          <w:ilvl w:val="0"/>
          <w:numId w:val="2"/>
        </w:numPr>
        <w:overflowPunct/>
        <w:autoSpaceDE/>
        <w:adjustRightInd/>
        <w:spacing w:after="0"/>
        <w:jc w:val="both"/>
        <w:textAlignment w:val="auto"/>
        <w:rPr>
          <w:iCs/>
          <w:sz w:val="22"/>
          <w:lang w:val="en-US"/>
        </w:rPr>
      </w:pPr>
      <w:hyperlink r:id="rId39" w:history="1">
        <w:r w:rsidR="00821451" w:rsidRPr="001D7946">
          <w:rPr>
            <w:iCs/>
            <w:sz w:val="22"/>
            <w:lang w:val="en-US"/>
          </w:rPr>
          <w:t>R1-1902801</w:t>
        </w:r>
      </w:hyperlink>
      <w:r w:rsidR="00821451" w:rsidRPr="001D7946">
        <w:rPr>
          <w:iCs/>
          <w:sz w:val="22"/>
          <w:lang w:val="en-US"/>
        </w:rPr>
        <w:tab/>
        <w:t>Sidelink resource allocation mechanism for NR V2X</w:t>
      </w:r>
      <w:r w:rsidR="00821451" w:rsidRPr="001D7946">
        <w:rPr>
          <w:iCs/>
          <w:sz w:val="22"/>
          <w:lang w:val="en-US"/>
        </w:rPr>
        <w:tab/>
        <w:t>NTT DOCOMO, INC.</w:t>
      </w:r>
    </w:p>
    <w:p w14:paraId="78C4AE18" w14:textId="77777777" w:rsidR="00821451" w:rsidRPr="001D7946" w:rsidRDefault="007E522A" w:rsidP="001D7946">
      <w:pPr>
        <w:widowControl w:val="0"/>
        <w:numPr>
          <w:ilvl w:val="0"/>
          <w:numId w:val="2"/>
        </w:numPr>
        <w:overflowPunct/>
        <w:autoSpaceDE/>
        <w:adjustRightInd/>
        <w:spacing w:after="0"/>
        <w:jc w:val="both"/>
        <w:textAlignment w:val="auto"/>
        <w:rPr>
          <w:iCs/>
          <w:sz w:val="22"/>
          <w:lang w:val="en-US"/>
        </w:rPr>
      </w:pPr>
      <w:hyperlink r:id="rId40" w:history="1">
        <w:r w:rsidR="00821451" w:rsidRPr="001D7946">
          <w:rPr>
            <w:iCs/>
            <w:sz w:val="22"/>
            <w:lang w:val="en-US"/>
          </w:rPr>
          <w:t>R1-1902831</w:t>
        </w:r>
      </w:hyperlink>
      <w:r w:rsidR="00821451" w:rsidRPr="001D7946">
        <w:rPr>
          <w:iCs/>
          <w:sz w:val="22"/>
          <w:lang w:val="en-US"/>
        </w:rPr>
        <w:tab/>
        <w:t>Discussion on SL resource allocation</w:t>
      </w:r>
      <w:r w:rsidR="00821451" w:rsidRPr="001D7946">
        <w:rPr>
          <w:iCs/>
          <w:sz w:val="22"/>
          <w:lang w:val="en-US"/>
        </w:rPr>
        <w:tab/>
        <w:t>KDDI Corporation</w:t>
      </w:r>
    </w:p>
    <w:p w14:paraId="2C57C2A2" w14:textId="77777777" w:rsidR="00821451" w:rsidRPr="001D7946" w:rsidRDefault="007E522A" w:rsidP="001D7946">
      <w:pPr>
        <w:widowControl w:val="0"/>
        <w:numPr>
          <w:ilvl w:val="0"/>
          <w:numId w:val="2"/>
        </w:numPr>
        <w:overflowPunct/>
        <w:autoSpaceDE/>
        <w:adjustRightInd/>
        <w:spacing w:after="0"/>
        <w:jc w:val="both"/>
        <w:textAlignment w:val="auto"/>
        <w:rPr>
          <w:iCs/>
          <w:sz w:val="22"/>
          <w:lang w:val="en-US"/>
        </w:rPr>
      </w:pPr>
      <w:hyperlink r:id="rId41" w:history="1">
        <w:r w:rsidR="00821451" w:rsidRPr="001D7946">
          <w:rPr>
            <w:iCs/>
            <w:sz w:val="22"/>
            <w:lang w:val="en-US"/>
          </w:rPr>
          <w:t>R1-1902900</w:t>
        </w:r>
      </w:hyperlink>
      <w:r w:rsidR="00821451" w:rsidRPr="001D7946">
        <w:rPr>
          <w:iCs/>
          <w:sz w:val="22"/>
          <w:lang w:val="en-US"/>
        </w:rPr>
        <w:tab/>
        <w:t>Discussion on SL resource allocation</w:t>
      </w:r>
      <w:r w:rsidR="00821451" w:rsidRPr="001D7946">
        <w:rPr>
          <w:iCs/>
          <w:sz w:val="22"/>
          <w:lang w:val="en-US"/>
        </w:rPr>
        <w:tab/>
        <w:t>KDDI Corporation</w:t>
      </w:r>
    </w:p>
    <w:p w14:paraId="3DD29AB1" w14:textId="77777777" w:rsidR="00821451" w:rsidRPr="001D7946" w:rsidRDefault="007E522A" w:rsidP="001D7946">
      <w:pPr>
        <w:widowControl w:val="0"/>
        <w:numPr>
          <w:ilvl w:val="0"/>
          <w:numId w:val="2"/>
        </w:numPr>
        <w:overflowPunct/>
        <w:autoSpaceDE/>
        <w:adjustRightInd/>
        <w:spacing w:after="0"/>
        <w:jc w:val="both"/>
        <w:textAlignment w:val="auto"/>
        <w:rPr>
          <w:iCs/>
          <w:sz w:val="22"/>
          <w:lang w:val="en-US"/>
        </w:rPr>
      </w:pPr>
      <w:hyperlink r:id="rId42" w:history="1">
        <w:r w:rsidR="00821451" w:rsidRPr="001D7946">
          <w:rPr>
            <w:iCs/>
            <w:sz w:val="22"/>
            <w:lang w:val="en-US"/>
          </w:rPr>
          <w:t>R1-1902997</w:t>
        </w:r>
      </w:hyperlink>
      <w:r w:rsidR="00821451" w:rsidRPr="001D7946">
        <w:rPr>
          <w:iCs/>
          <w:sz w:val="22"/>
          <w:lang w:val="en-US"/>
        </w:rPr>
        <w:tab/>
        <w:t>Sidelink resource allocation mechanism for NR V2X</w:t>
      </w:r>
      <w:r w:rsidR="00821451" w:rsidRPr="001D7946">
        <w:rPr>
          <w:iCs/>
          <w:sz w:val="22"/>
          <w:lang w:val="en-US"/>
        </w:rPr>
        <w:tab/>
        <w:t>Qualcomm Incorporated</w:t>
      </w:r>
    </w:p>
    <w:p w14:paraId="538549F9" w14:textId="77777777" w:rsidR="00821451" w:rsidRPr="001D7946" w:rsidRDefault="007E522A" w:rsidP="001D7946">
      <w:pPr>
        <w:widowControl w:val="0"/>
        <w:numPr>
          <w:ilvl w:val="0"/>
          <w:numId w:val="2"/>
        </w:numPr>
        <w:overflowPunct/>
        <w:autoSpaceDE/>
        <w:adjustRightInd/>
        <w:spacing w:after="0"/>
        <w:jc w:val="both"/>
        <w:textAlignment w:val="auto"/>
        <w:rPr>
          <w:iCs/>
          <w:sz w:val="22"/>
          <w:lang w:val="en-US"/>
        </w:rPr>
      </w:pPr>
      <w:hyperlink r:id="rId43" w:history="1">
        <w:r w:rsidR="00821451" w:rsidRPr="001D7946">
          <w:rPr>
            <w:iCs/>
            <w:sz w:val="22"/>
            <w:lang w:val="en-US"/>
          </w:rPr>
          <w:t>R1-1903156</w:t>
        </w:r>
      </w:hyperlink>
      <w:r w:rsidR="00821451" w:rsidRPr="001D7946">
        <w:rPr>
          <w:iCs/>
          <w:sz w:val="22"/>
          <w:lang w:val="en-US"/>
        </w:rPr>
        <w:tab/>
        <w:t>On Sidelink Resource Allocation</w:t>
      </w:r>
      <w:r w:rsidR="00821451" w:rsidRPr="001D7946">
        <w:rPr>
          <w:iCs/>
          <w:sz w:val="22"/>
          <w:lang w:val="en-US"/>
        </w:rPr>
        <w:tab/>
        <w:t>Convida Wireless</w:t>
      </w:r>
    </w:p>
    <w:bookmarkStart w:id="4" w:name="_Ref1681976"/>
    <w:p w14:paraId="3B73AED9" w14:textId="77777777" w:rsidR="00821451" w:rsidRDefault="00821451" w:rsidP="00821451">
      <w:pPr>
        <w:widowControl w:val="0"/>
        <w:numPr>
          <w:ilvl w:val="0"/>
          <w:numId w:val="2"/>
        </w:numPr>
        <w:overflowPunct/>
        <w:autoSpaceDE/>
        <w:adjustRightInd/>
        <w:spacing w:after="0"/>
        <w:jc w:val="both"/>
        <w:textAlignment w:val="auto"/>
        <w:rPr>
          <w:iCs/>
          <w:sz w:val="22"/>
          <w:lang w:val="en-US"/>
        </w:rPr>
      </w:pPr>
      <w:r w:rsidRPr="001D7946">
        <w:rPr>
          <w:iCs/>
          <w:sz w:val="22"/>
          <w:lang w:val="en-US"/>
        </w:rPr>
        <w:fldChar w:fldCharType="begin"/>
      </w:r>
      <w:r w:rsidRPr="001D7946">
        <w:rPr>
          <w:iCs/>
          <w:sz w:val="22"/>
          <w:lang w:val="en-US"/>
        </w:rPr>
        <w:instrText xml:space="preserve"> HYPERLINK "C:\\Users\\wanshic\\Documents\\Standards\\3GPP Standards\\Meeting Documents\\TSGR1_96\\R1-1903166.zip" </w:instrText>
      </w:r>
      <w:r w:rsidRPr="001D7946">
        <w:rPr>
          <w:iCs/>
          <w:sz w:val="22"/>
          <w:lang w:val="en-US"/>
        </w:rPr>
        <w:fldChar w:fldCharType="separate"/>
      </w:r>
      <w:r w:rsidRPr="001D7946">
        <w:rPr>
          <w:iCs/>
          <w:sz w:val="22"/>
          <w:lang w:val="en-US"/>
        </w:rPr>
        <w:t>R1-1903166</w:t>
      </w:r>
      <w:r w:rsidRPr="001D7946">
        <w:rPr>
          <w:iCs/>
          <w:sz w:val="22"/>
          <w:lang w:val="en-US"/>
        </w:rPr>
        <w:fldChar w:fldCharType="end"/>
      </w:r>
      <w:r w:rsidRPr="001D7946">
        <w:rPr>
          <w:iCs/>
          <w:sz w:val="22"/>
          <w:lang w:val="en-US"/>
        </w:rPr>
        <w:tab/>
        <w:t>Resource allocation procedures for Mode 2</w:t>
      </w:r>
      <w:r w:rsidRPr="001D7946">
        <w:rPr>
          <w:iCs/>
          <w:sz w:val="22"/>
          <w:lang w:val="en-US"/>
        </w:rPr>
        <w:tab/>
        <w:t>Ericsson</w:t>
      </w:r>
      <w:bookmarkEnd w:id="4"/>
    </w:p>
    <w:p w14:paraId="6007890E" w14:textId="77777777" w:rsidR="00821451" w:rsidRDefault="00821451" w:rsidP="001D7946">
      <w:pPr>
        <w:widowControl w:val="0"/>
        <w:overflowPunct/>
        <w:autoSpaceDE/>
        <w:adjustRightInd/>
        <w:spacing w:after="0"/>
        <w:jc w:val="both"/>
        <w:textAlignment w:val="auto"/>
        <w:rPr>
          <w:iCs/>
          <w:sz w:val="22"/>
          <w:lang w:val="en-US"/>
        </w:rPr>
      </w:pPr>
    </w:p>
    <w:bookmarkEnd w:id="3"/>
    <w:p w14:paraId="1C21D034" w14:textId="77777777" w:rsidR="00AC41A7" w:rsidRDefault="00AC41A7">
      <w:pPr>
        <w:overflowPunct/>
        <w:autoSpaceDE/>
        <w:autoSpaceDN/>
        <w:adjustRightInd/>
        <w:spacing w:after="0"/>
        <w:textAlignment w:val="auto"/>
        <w:rPr>
          <w:iCs/>
          <w:sz w:val="22"/>
          <w:lang w:val="en-US"/>
        </w:rPr>
      </w:pPr>
      <w:r>
        <w:rPr>
          <w:iCs/>
          <w:sz w:val="22"/>
          <w:lang w:val="en-US"/>
        </w:rPr>
        <w:br w:type="page"/>
      </w:r>
    </w:p>
    <w:p w14:paraId="583D26DE" w14:textId="77777777" w:rsidR="00CB59AD" w:rsidRDefault="00CB59AD" w:rsidP="00CB59AD">
      <w:pPr>
        <w:pStyle w:val="3GPPH1"/>
        <w:rPr>
          <w:lang w:val="en-US"/>
        </w:rPr>
      </w:pPr>
      <w:r>
        <w:rPr>
          <w:lang w:val="en-US"/>
        </w:rPr>
        <w:lastRenderedPageBreak/>
        <w:t>Annex A – Summary of RAN1 Agreements</w:t>
      </w:r>
    </w:p>
    <w:p w14:paraId="3D08F388" w14:textId="77777777" w:rsidR="00CB59AD" w:rsidRPr="00CB59AD" w:rsidRDefault="00CB59AD" w:rsidP="00CB59AD">
      <w:pPr>
        <w:pStyle w:val="Heading2"/>
      </w:pPr>
      <w:r>
        <w:t>RAN1#94 Agreements</w:t>
      </w:r>
    </w:p>
    <w:p w14:paraId="1B737CEE" w14:textId="77777777" w:rsidR="00CB59AD" w:rsidRPr="00264AC9" w:rsidRDefault="00CB59AD" w:rsidP="00B579E7">
      <w:pPr>
        <w:pStyle w:val="3GPPText"/>
      </w:pPr>
      <w:r w:rsidRPr="00264AC9">
        <w:t xml:space="preserve">At the RAN1#94, the following agreements were made with respect to sidelink resource allocation mechanisms: </w:t>
      </w:r>
    </w:p>
    <w:tbl>
      <w:tblPr>
        <w:tblStyle w:val="TableGrid"/>
        <w:tblW w:w="9923" w:type="dxa"/>
        <w:tblInd w:w="-5" w:type="dxa"/>
        <w:tblLook w:val="04A0" w:firstRow="1" w:lastRow="0" w:firstColumn="1" w:lastColumn="0" w:noHBand="0" w:noVBand="1"/>
      </w:tblPr>
      <w:tblGrid>
        <w:gridCol w:w="9923"/>
      </w:tblGrid>
      <w:tr w:rsidR="00CB59AD" w:rsidRPr="00B579E7" w14:paraId="20C1F86D" w14:textId="77777777" w:rsidTr="00633940">
        <w:tc>
          <w:tcPr>
            <w:tcW w:w="9923" w:type="dxa"/>
          </w:tcPr>
          <w:p w14:paraId="388C65BE" w14:textId="77777777" w:rsidR="00CB59AD" w:rsidRPr="00B579E7" w:rsidRDefault="00CB59AD" w:rsidP="008077E1">
            <w:pPr>
              <w:spacing w:before="60" w:after="60"/>
              <w:ind w:left="284" w:hanging="284"/>
              <w:rPr>
                <w:sz w:val="22"/>
                <w:highlight w:val="green"/>
                <w:lang w:val="en-US" w:eastAsia="zh-CN"/>
              </w:rPr>
            </w:pPr>
            <w:r w:rsidRPr="00B579E7">
              <w:rPr>
                <w:sz w:val="22"/>
                <w:highlight w:val="green"/>
                <w:lang w:val="en-US" w:eastAsia="x-none"/>
              </w:rPr>
              <w:t>Agreements</w:t>
            </w:r>
            <w:r w:rsidRPr="00B579E7">
              <w:rPr>
                <w:sz w:val="22"/>
                <w:highlight w:val="green"/>
                <w:lang w:val="en-US" w:eastAsia="zh-CN"/>
              </w:rPr>
              <w:t>:</w:t>
            </w:r>
          </w:p>
          <w:p w14:paraId="7D27F519" w14:textId="77777777" w:rsidR="00CB59AD" w:rsidRPr="00B579E7" w:rsidRDefault="00CB59AD" w:rsidP="00633940">
            <w:pPr>
              <w:pStyle w:val="3GPPAgreements"/>
            </w:pPr>
            <w:r w:rsidRPr="00B579E7">
              <w:t>At least two sidelink resource allocation modes are defined for NR-V2X sidelink communication</w:t>
            </w:r>
          </w:p>
          <w:p w14:paraId="00F2C070" w14:textId="77777777" w:rsidR="00CB59AD" w:rsidRPr="00B579E7" w:rsidRDefault="00CB59AD" w:rsidP="00633940">
            <w:pPr>
              <w:pStyle w:val="3GPPAgreements"/>
              <w:numPr>
                <w:ilvl w:val="1"/>
                <w:numId w:val="9"/>
              </w:numPr>
            </w:pPr>
            <w:r w:rsidRPr="00B579E7">
              <w:t>Mode 1: Base station schedules sidelink resource(s) to be used by UE for sidelink transmission(s)</w:t>
            </w:r>
          </w:p>
          <w:p w14:paraId="7BCD4201" w14:textId="77777777" w:rsidR="00CB59AD" w:rsidRPr="00B579E7" w:rsidRDefault="00CB59AD" w:rsidP="00633940">
            <w:pPr>
              <w:pStyle w:val="3GPPAgreements"/>
              <w:numPr>
                <w:ilvl w:val="1"/>
                <w:numId w:val="9"/>
              </w:numPr>
            </w:pPr>
            <w:r w:rsidRPr="00B579E7">
              <w:t>Mode 2: UE determines (i.e. base station does not schedule) sidelink transmission resource(s) within sidelink resources configured by base station/network or pre-configured sidelink resources</w:t>
            </w:r>
          </w:p>
          <w:p w14:paraId="0C6A1ED9" w14:textId="77777777" w:rsidR="00CB59AD" w:rsidRPr="00B579E7" w:rsidRDefault="00CB59AD" w:rsidP="00633940">
            <w:pPr>
              <w:pStyle w:val="3GPPAgreements"/>
              <w:numPr>
                <w:ilvl w:val="0"/>
                <w:numId w:val="0"/>
              </w:numPr>
              <w:ind w:left="284" w:hanging="284"/>
            </w:pPr>
            <w:r w:rsidRPr="00B579E7">
              <w:t>Notes:</w:t>
            </w:r>
          </w:p>
          <w:p w14:paraId="5E2E1ADC" w14:textId="77777777" w:rsidR="00CB59AD" w:rsidRPr="00B579E7" w:rsidRDefault="00CB59AD" w:rsidP="00633940">
            <w:pPr>
              <w:pStyle w:val="3GPPAgreements"/>
              <w:numPr>
                <w:ilvl w:val="1"/>
                <w:numId w:val="9"/>
              </w:numPr>
            </w:pPr>
            <w:r w:rsidRPr="00B579E7">
              <w:t xml:space="preserve">eNB control of NR sidelink and gNB control of LTE sidelink resources will be separately considered in corresponding agenda items. </w:t>
            </w:r>
          </w:p>
          <w:p w14:paraId="29C95452" w14:textId="77777777" w:rsidR="00CB59AD" w:rsidRPr="00B579E7" w:rsidRDefault="00CB59AD" w:rsidP="00633940">
            <w:pPr>
              <w:pStyle w:val="3GPPAgreements"/>
              <w:numPr>
                <w:ilvl w:val="1"/>
                <w:numId w:val="9"/>
              </w:numPr>
            </w:pPr>
            <w:r w:rsidRPr="00B579E7">
              <w:t>Mode-2 definition covers potential sidelink radio-layer functionality or resource allocation sub-modes (subject to further refinement including merging of some or all of them) where</w:t>
            </w:r>
          </w:p>
          <w:p w14:paraId="2BB4A4EF" w14:textId="77777777" w:rsidR="00CB59AD" w:rsidRPr="00B579E7" w:rsidRDefault="00CB59AD" w:rsidP="00633940">
            <w:pPr>
              <w:pStyle w:val="3GPPAgreements"/>
              <w:numPr>
                <w:ilvl w:val="2"/>
                <w:numId w:val="10"/>
              </w:numPr>
            </w:pPr>
            <w:r w:rsidRPr="00B579E7">
              <w:t>UE autonomously selects sidelink resource for transmission</w:t>
            </w:r>
          </w:p>
          <w:p w14:paraId="4C2821D1" w14:textId="77777777" w:rsidR="00CB59AD" w:rsidRPr="00B579E7" w:rsidRDefault="00CB59AD" w:rsidP="00633940">
            <w:pPr>
              <w:pStyle w:val="3GPPAgreements"/>
              <w:numPr>
                <w:ilvl w:val="2"/>
                <w:numId w:val="10"/>
              </w:numPr>
            </w:pPr>
            <w:r w:rsidRPr="00B579E7">
              <w:t>UE assists sidelink resource selection for other UE(s)</w:t>
            </w:r>
          </w:p>
          <w:p w14:paraId="3AA62339" w14:textId="77777777" w:rsidR="00CB59AD" w:rsidRPr="00B579E7" w:rsidRDefault="00CB59AD" w:rsidP="00633940">
            <w:pPr>
              <w:pStyle w:val="3GPPAgreements"/>
              <w:numPr>
                <w:ilvl w:val="2"/>
                <w:numId w:val="10"/>
              </w:numPr>
            </w:pPr>
            <w:r w:rsidRPr="00B579E7">
              <w:t>UE is configured with NR configured grant (type-1 like) for sidelink transmission</w:t>
            </w:r>
          </w:p>
          <w:p w14:paraId="12A20273" w14:textId="77777777" w:rsidR="00CB59AD" w:rsidRPr="00B579E7" w:rsidRDefault="00CB59AD" w:rsidP="00633940">
            <w:pPr>
              <w:pStyle w:val="3GPPAgreements"/>
              <w:numPr>
                <w:ilvl w:val="2"/>
                <w:numId w:val="10"/>
              </w:numPr>
            </w:pPr>
            <w:r w:rsidRPr="00B579E7">
              <w:t>UE schedules sidelink transmissions of other UEs</w:t>
            </w:r>
          </w:p>
          <w:p w14:paraId="6C44A6DA" w14:textId="77777777" w:rsidR="00CB59AD" w:rsidRPr="00B579E7" w:rsidRDefault="00CB59AD" w:rsidP="00633940">
            <w:pPr>
              <w:pStyle w:val="3GPPAgreements"/>
            </w:pPr>
            <w:r w:rsidRPr="00B579E7">
              <w:t>RAN1 to continue study details of resource allocation modes for NR-V2X sidelink communication</w:t>
            </w:r>
          </w:p>
        </w:tc>
      </w:tr>
    </w:tbl>
    <w:p w14:paraId="4C64318F" w14:textId="77777777" w:rsidR="00CB59AD" w:rsidRDefault="00CB59AD" w:rsidP="005A6C6D">
      <w:pPr>
        <w:widowControl w:val="0"/>
        <w:overflowPunct/>
        <w:autoSpaceDE/>
        <w:adjustRightInd/>
        <w:spacing w:after="0"/>
        <w:jc w:val="both"/>
        <w:textAlignment w:val="auto"/>
        <w:rPr>
          <w:iCs/>
          <w:lang w:val="en-US"/>
        </w:rPr>
      </w:pPr>
    </w:p>
    <w:p w14:paraId="3ACE0B20" w14:textId="77777777" w:rsidR="00CB59AD" w:rsidRDefault="00CB59AD" w:rsidP="00CB59AD">
      <w:pPr>
        <w:pStyle w:val="Heading2"/>
      </w:pPr>
      <w:r>
        <w:t>RAN1#94bis Agreements</w:t>
      </w:r>
    </w:p>
    <w:p w14:paraId="0D8D8BBE" w14:textId="77777777" w:rsidR="00CB59AD" w:rsidRDefault="00CB59AD" w:rsidP="00B579E7">
      <w:pPr>
        <w:pStyle w:val="3GPPText"/>
      </w:pPr>
      <w:r w:rsidRPr="00264AC9">
        <w:t>At the RAN1#94</w:t>
      </w:r>
      <w:r>
        <w:t>bis</w:t>
      </w:r>
      <w:r w:rsidRPr="00264AC9">
        <w:t xml:space="preserve">, the following agreements were made with respect to sidelink resource allocation mechanisms: </w:t>
      </w:r>
    </w:p>
    <w:tbl>
      <w:tblPr>
        <w:tblStyle w:val="TableGrid"/>
        <w:tblW w:w="0" w:type="auto"/>
        <w:tblLook w:val="04A0" w:firstRow="1" w:lastRow="0" w:firstColumn="1" w:lastColumn="0" w:noHBand="0" w:noVBand="1"/>
      </w:tblPr>
      <w:tblGrid>
        <w:gridCol w:w="9962"/>
      </w:tblGrid>
      <w:tr w:rsidR="00633940" w:rsidRPr="00B579E7" w14:paraId="04E7C434" w14:textId="77777777" w:rsidTr="00633940">
        <w:tc>
          <w:tcPr>
            <w:tcW w:w="9962" w:type="dxa"/>
          </w:tcPr>
          <w:p w14:paraId="0A36A595" w14:textId="77777777" w:rsidR="00633940" w:rsidRPr="00B579E7" w:rsidRDefault="00633940" w:rsidP="00633940">
            <w:pPr>
              <w:rPr>
                <w:sz w:val="22"/>
                <w:lang w:eastAsia="x-none"/>
              </w:rPr>
            </w:pPr>
            <w:r w:rsidRPr="00B579E7">
              <w:rPr>
                <w:sz w:val="22"/>
                <w:highlight w:val="green"/>
                <w:lang w:eastAsia="x-none"/>
              </w:rPr>
              <w:t>Agreements</w:t>
            </w:r>
            <w:r w:rsidRPr="00B579E7">
              <w:rPr>
                <w:sz w:val="22"/>
                <w:lang w:eastAsia="x-none"/>
              </w:rPr>
              <w:t>:</w:t>
            </w:r>
          </w:p>
          <w:p w14:paraId="6D7B0963" w14:textId="77777777" w:rsidR="00633940" w:rsidRPr="00B579E7" w:rsidRDefault="00633940" w:rsidP="00633940">
            <w:pPr>
              <w:pStyle w:val="3GPPAgreements"/>
            </w:pPr>
            <w:r w:rsidRPr="00B579E7">
              <w:t>Sidelink sensing and resource selection procedures are studied for Mode-2(a)</w:t>
            </w:r>
          </w:p>
          <w:p w14:paraId="24240703" w14:textId="77777777" w:rsidR="00633940" w:rsidRPr="00B579E7" w:rsidRDefault="00633940" w:rsidP="00633940">
            <w:pPr>
              <w:pStyle w:val="3GPPAgreements"/>
              <w:numPr>
                <w:ilvl w:val="1"/>
                <w:numId w:val="9"/>
              </w:numPr>
              <w:rPr>
                <w:lang w:eastAsia="ko-KR"/>
              </w:rPr>
            </w:pPr>
            <w:r w:rsidRPr="00B579E7">
              <w:rPr>
                <w:lang w:eastAsia="ko-KR"/>
              </w:rPr>
              <w:t>The following techniques are studied to identify occupied sidelink resources</w:t>
            </w:r>
          </w:p>
          <w:p w14:paraId="152DD53C" w14:textId="77777777" w:rsidR="00633940" w:rsidRPr="00B579E7" w:rsidRDefault="00633940" w:rsidP="00633940">
            <w:pPr>
              <w:pStyle w:val="3GPPAgreements"/>
              <w:numPr>
                <w:ilvl w:val="2"/>
                <w:numId w:val="9"/>
              </w:numPr>
              <w:rPr>
                <w:lang w:eastAsia="ko-KR"/>
              </w:rPr>
            </w:pPr>
            <w:r w:rsidRPr="00B579E7">
              <w:rPr>
                <w:lang w:eastAsia="ko-KR"/>
              </w:rPr>
              <w:t>decoding of sidelink control channel transmissions</w:t>
            </w:r>
          </w:p>
          <w:p w14:paraId="1A5A1BCB" w14:textId="77777777" w:rsidR="00633940" w:rsidRPr="00B579E7" w:rsidRDefault="00633940" w:rsidP="00633940">
            <w:pPr>
              <w:pStyle w:val="3GPPAgreements"/>
              <w:numPr>
                <w:ilvl w:val="2"/>
                <w:numId w:val="9"/>
              </w:numPr>
              <w:rPr>
                <w:lang w:eastAsia="ko-KR"/>
              </w:rPr>
            </w:pPr>
            <w:r w:rsidRPr="00B579E7">
              <w:rPr>
                <w:lang w:eastAsia="ko-KR"/>
              </w:rPr>
              <w:t>sidelink measurements</w:t>
            </w:r>
          </w:p>
          <w:p w14:paraId="0DE8E8AE" w14:textId="77777777" w:rsidR="00633940" w:rsidRPr="00B579E7" w:rsidRDefault="00633940" w:rsidP="00633940">
            <w:pPr>
              <w:pStyle w:val="3GPPAgreements"/>
              <w:numPr>
                <w:ilvl w:val="2"/>
                <w:numId w:val="9"/>
              </w:numPr>
              <w:rPr>
                <w:lang w:eastAsia="ko-KR"/>
              </w:rPr>
            </w:pPr>
            <w:r w:rsidRPr="00B579E7">
              <w:rPr>
                <w:lang w:eastAsia="ko-KR"/>
              </w:rPr>
              <w:t>detection of sidelink transmissions</w:t>
            </w:r>
          </w:p>
          <w:p w14:paraId="3B331BF3" w14:textId="77777777" w:rsidR="00633940" w:rsidRPr="00B579E7" w:rsidRDefault="00633940" w:rsidP="00633940">
            <w:pPr>
              <w:pStyle w:val="3GPPAgreements"/>
              <w:numPr>
                <w:ilvl w:val="2"/>
                <w:numId w:val="9"/>
              </w:numPr>
              <w:rPr>
                <w:lang w:eastAsia="ko-KR"/>
              </w:rPr>
            </w:pPr>
            <w:r w:rsidRPr="00B579E7">
              <w:rPr>
                <w:lang w:eastAsia="ko-KR"/>
              </w:rPr>
              <w:t>other options are not precluded, including combination of the above options</w:t>
            </w:r>
          </w:p>
          <w:p w14:paraId="32C410B8" w14:textId="77777777" w:rsidR="00633940" w:rsidRPr="00B579E7" w:rsidRDefault="00633940" w:rsidP="00633940">
            <w:pPr>
              <w:pStyle w:val="3GPPAgreements"/>
              <w:numPr>
                <w:ilvl w:val="1"/>
                <w:numId w:val="9"/>
              </w:numPr>
            </w:pPr>
            <w:r w:rsidRPr="00B579E7">
              <w:t xml:space="preserve">The following aspects </w:t>
            </w:r>
            <w:r w:rsidRPr="00B579E7">
              <w:rPr>
                <w:lang w:eastAsia="ko-KR"/>
              </w:rPr>
              <w:t>are</w:t>
            </w:r>
            <w:r w:rsidRPr="00B579E7">
              <w:t xml:space="preserve"> studied for sidelink resource selection</w:t>
            </w:r>
          </w:p>
          <w:p w14:paraId="26C23BB6" w14:textId="77777777" w:rsidR="00633940" w:rsidRPr="00B579E7" w:rsidRDefault="00633940" w:rsidP="00633940">
            <w:pPr>
              <w:pStyle w:val="3GPPAgreements"/>
              <w:numPr>
                <w:ilvl w:val="2"/>
                <w:numId w:val="9"/>
              </w:numPr>
            </w:pPr>
            <w:r w:rsidRPr="00B579E7">
              <w:t>how a UE selects resource for PSCCH and PSSCH transmission (or other sidelink physical channel/signal, if it is introduced)</w:t>
            </w:r>
          </w:p>
          <w:p w14:paraId="047978EE" w14:textId="77777777" w:rsidR="00633940" w:rsidRPr="00B579E7" w:rsidRDefault="00633940" w:rsidP="00633940">
            <w:pPr>
              <w:pStyle w:val="3GPPAgreements"/>
              <w:numPr>
                <w:ilvl w:val="2"/>
                <w:numId w:val="9"/>
              </w:numPr>
              <w:rPr>
                <w:lang w:eastAsia="ko-KR"/>
              </w:rPr>
            </w:pPr>
            <w:r w:rsidRPr="00B579E7">
              <w:rPr>
                <w:lang w:eastAsia="ko-KR"/>
              </w:rPr>
              <w:t>which information is used by UE for resource selection procedure</w:t>
            </w:r>
          </w:p>
          <w:p w14:paraId="432104B3" w14:textId="77777777" w:rsidR="00633940" w:rsidRPr="00B579E7" w:rsidRDefault="00633940" w:rsidP="00633940">
            <w:pPr>
              <w:rPr>
                <w:sz w:val="22"/>
                <w:lang w:val="en-US" w:eastAsia="x-none"/>
              </w:rPr>
            </w:pPr>
            <w:r w:rsidRPr="00B579E7">
              <w:rPr>
                <w:sz w:val="22"/>
                <w:highlight w:val="green"/>
                <w:lang w:val="en-US" w:eastAsia="x-none"/>
              </w:rPr>
              <w:t>Agreements</w:t>
            </w:r>
            <w:r w:rsidRPr="00B579E7">
              <w:rPr>
                <w:sz w:val="22"/>
                <w:lang w:val="en-US" w:eastAsia="x-none"/>
              </w:rPr>
              <w:t>:</w:t>
            </w:r>
          </w:p>
          <w:p w14:paraId="64BE1061" w14:textId="77777777" w:rsidR="00633940" w:rsidRPr="00B579E7" w:rsidRDefault="00633940" w:rsidP="00633940">
            <w:pPr>
              <w:pStyle w:val="3GPPAgreements"/>
            </w:pPr>
            <w:r w:rsidRPr="00B579E7">
              <w:t>The following aspects about assistance information are studied for Mode 2(b)</w:t>
            </w:r>
          </w:p>
          <w:p w14:paraId="6A8752C5" w14:textId="77777777" w:rsidR="00633940" w:rsidRPr="00B579E7" w:rsidRDefault="00633940" w:rsidP="00633940">
            <w:pPr>
              <w:pStyle w:val="3GPPAgreements"/>
              <w:numPr>
                <w:ilvl w:val="1"/>
                <w:numId w:val="9"/>
              </w:numPr>
              <w:rPr>
                <w:lang w:eastAsia="ko-KR"/>
              </w:rPr>
            </w:pPr>
            <w:r w:rsidRPr="00B579E7">
              <w:rPr>
                <w:lang w:eastAsia="ko-KR"/>
              </w:rPr>
              <w:t>Which assistance information is used and how it is acquired</w:t>
            </w:r>
          </w:p>
          <w:p w14:paraId="647F413B" w14:textId="77777777" w:rsidR="00633940" w:rsidRPr="00B579E7" w:rsidRDefault="00633940" w:rsidP="00633940">
            <w:pPr>
              <w:pStyle w:val="3GPPAgreements"/>
              <w:numPr>
                <w:ilvl w:val="1"/>
                <w:numId w:val="9"/>
              </w:numPr>
              <w:rPr>
                <w:lang w:eastAsia="ko-KR"/>
              </w:rPr>
            </w:pPr>
            <w:r w:rsidRPr="00B579E7">
              <w:rPr>
                <w:lang w:eastAsia="ko-KR"/>
              </w:rPr>
              <w:lastRenderedPageBreak/>
              <w:t>Which UE sends assistance information</w:t>
            </w:r>
          </w:p>
          <w:p w14:paraId="00F66355" w14:textId="77777777" w:rsidR="00633940" w:rsidRPr="00B579E7" w:rsidRDefault="00633940" w:rsidP="00633940">
            <w:pPr>
              <w:pStyle w:val="3GPPAgreements"/>
              <w:numPr>
                <w:ilvl w:val="1"/>
                <w:numId w:val="9"/>
              </w:numPr>
              <w:rPr>
                <w:lang w:eastAsia="ko-KR"/>
              </w:rPr>
            </w:pPr>
            <w:r w:rsidRPr="00B579E7">
              <w:rPr>
                <w:lang w:eastAsia="ko-KR"/>
              </w:rPr>
              <w:t>How to deliver assistance information, including physical channel and UE behavior</w:t>
            </w:r>
          </w:p>
          <w:p w14:paraId="074D60C4" w14:textId="77777777" w:rsidR="00633940" w:rsidRPr="00B579E7" w:rsidRDefault="00633940" w:rsidP="00633940">
            <w:pPr>
              <w:pStyle w:val="3GPPAgreements"/>
              <w:numPr>
                <w:ilvl w:val="1"/>
                <w:numId w:val="9"/>
              </w:numPr>
              <w:rPr>
                <w:lang w:eastAsia="ko-KR"/>
              </w:rPr>
            </w:pPr>
            <w:r w:rsidRPr="00B579E7">
              <w:rPr>
                <w:lang w:eastAsia="ko-KR"/>
              </w:rPr>
              <w:t>How assistance information is taken into account in determination of sidelink resource for transmission</w:t>
            </w:r>
          </w:p>
          <w:p w14:paraId="3E85EB1D" w14:textId="77777777" w:rsidR="00633940" w:rsidRPr="00B579E7" w:rsidRDefault="00633940" w:rsidP="00633940">
            <w:pPr>
              <w:pStyle w:val="3GPPAgreements"/>
            </w:pPr>
            <w:r w:rsidRPr="00B579E7">
              <w:t>RAN1 to further study whether some or all of Mode-2(b) functionality is a part of Mode-2(a)(c)(d)</w:t>
            </w:r>
          </w:p>
          <w:p w14:paraId="32998773" w14:textId="77777777" w:rsidR="00633940" w:rsidRPr="00B579E7" w:rsidRDefault="00633940" w:rsidP="00633940">
            <w:pPr>
              <w:rPr>
                <w:sz w:val="22"/>
                <w:lang w:val="en-US" w:eastAsia="x-none"/>
              </w:rPr>
            </w:pPr>
            <w:r w:rsidRPr="00B579E7">
              <w:rPr>
                <w:sz w:val="22"/>
                <w:highlight w:val="green"/>
                <w:lang w:val="en-US" w:eastAsia="x-none"/>
              </w:rPr>
              <w:t>Agreements</w:t>
            </w:r>
            <w:r w:rsidRPr="00B579E7">
              <w:rPr>
                <w:sz w:val="22"/>
                <w:lang w:val="en-US" w:eastAsia="x-none"/>
              </w:rPr>
              <w:t>:</w:t>
            </w:r>
          </w:p>
          <w:p w14:paraId="46EE02B8" w14:textId="77777777" w:rsidR="00633940" w:rsidRPr="00B579E7" w:rsidRDefault="00633940" w:rsidP="00633940">
            <w:pPr>
              <w:pStyle w:val="3GPPAgreements"/>
            </w:pPr>
            <w:r w:rsidRPr="00B579E7">
              <w:t>The following aspects are studied for Mode 2(c)</w:t>
            </w:r>
          </w:p>
          <w:p w14:paraId="33EB32AC" w14:textId="77777777" w:rsidR="00633940" w:rsidRPr="00B579E7" w:rsidRDefault="00633940" w:rsidP="00633940">
            <w:pPr>
              <w:pStyle w:val="3GPPAgreements"/>
              <w:numPr>
                <w:ilvl w:val="1"/>
                <w:numId w:val="9"/>
              </w:numPr>
              <w:rPr>
                <w:lang w:eastAsia="ko-KR"/>
              </w:rPr>
            </w:pPr>
            <w:r w:rsidRPr="00B579E7">
              <w:rPr>
                <w:lang w:eastAsia="ko-KR"/>
              </w:rPr>
              <w:t>How to assign resource(s) for UE sidelink transmission to mitigate collisions and half-duplex impacts</w:t>
            </w:r>
          </w:p>
          <w:p w14:paraId="6103C48D" w14:textId="77777777" w:rsidR="00633940" w:rsidRPr="00B579E7" w:rsidRDefault="00633940" w:rsidP="00633940">
            <w:pPr>
              <w:pStyle w:val="3GPPAgreements"/>
              <w:numPr>
                <w:ilvl w:val="1"/>
                <w:numId w:val="9"/>
              </w:numPr>
              <w:rPr>
                <w:lang w:eastAsia="ko-KR"/>
              </w:rPr>
            </w:pPr>
            <w:r w:rsidRPr="00B579E7">
              <w:rPr>
                <w:lang w:eastAsia="ko-KR"/>
              </w:rPr>
              <w:t>Whether any sensing or resource selection procedure is used on top of configured grant(s)</w:t>
            </w:r>
          </w:p>
          <w:p w14:paraId="68984DC8" w14:textId="77777777" w:rsidR="00633940" w:rsidRPr="00B579E7" w:rsidRDefault="00633940" w:rsidP="00633940">
            <w:pPr>
              <w:pStyle w:val="3GPPAgreements"/>
              <w:numPr>
                <w:ilvl w:val="1"/>
                <w:numId w:val="9"/>
              </w:numPr>
              <w:rPr>
                <w:lang w:eastAsia="ko-KR"/>
              </w:rPr>
            </w:pPr>
            <w:r w:rsidRPr="00B579E7">
              <w:rPr>
                <w:lang w:eastAsia="ko-KR"/>
              </w:rPr>
              <w:t>Whether and how to use any granted but unused resources</w:t>
            </w:r>
          </w:p>
          <w:p w14:paraId="35ECD576" w14:textId="77777777" w:rsidR="00633940" w:rsidRPr="00B579E7" w:rsidRDefault="00633940" w:rsidP="00633940">
            <w:pPr>
              <w:pStyle w:val="3GPPAgreements"/>
              <w:numPr>
                <w:ilvl w:val="1"/>
                <w:numId w:val="9"/>
              </w:numPr>
              <w:rPr>
                <w:lang w:eastAsia="ko-KR"/>
              </w:rPr>
            </w:pPr>
            <w:r w:rsidRPr="00B579E7">
              <w:rPr>
                <w:lang w:eastAsia="ko-KR"/>
              </w:rPr>
              <w:t>How to adapt to traffic variation</w:t>
            </w:r>
          </w:p>
          <w:p w14:paraId="59C5E79B" w14:textId="77777777" w:rsidR="00633940" w:rsidRPr="00B579E7" w:rsidRDefault="00633940" w:rsidP="00633940">
            <w:pPr>
              <w:pStyle w:val="3GPPAgreements"/>
              <w:numPr>
                <w:ilvl w:val="1"/>
                <w:numId w:val="9"/>
              </w:numPr>
              <w:rPr>
                <w:lang w:eastAsia="ko-KR"/>
              </w:rPr>
            </w:pPr>
            <w:r w:rsidRPr="00B579E7">
              <w:rPr>
                <w:lang w:eastAsia="ko-KR"/>
              </w:rPr>
              <w:t>How it is different from Mode-1 operation for in-coverage scenario</w:t>
            </w:r>
          </w:p>
          <w:p w14:paraId="18531A0D" w14:textId="77777777" w:rsidR="00633940" w:rsidRPr="00B579E7" w:rsidRDefault="00633940" w:rsidP="00633940">
            <w:pPr>
              <w:pStyle w:val="3GPPAgreements"/>
              <w:numPr>
                <w:ilvl w:val="1"/>
                <w:numId w:val="9"/>
              </w:numPr>
              <w:rPr>
                <w:lang w:eastAsia="ko-KR"/>
              </w:rPr>
            </w:pPr>
            <w:r w:rsidRPr="00B579E7">
              <w:rPr>
                <w:lang w:eastAsia="ko-KR"/>
              </w:rPr>
              <w:t>How it is different from Mode-2(a), when Mode-2(a) uses dedicated resource pool with dedicated sidelink resource pool configuration</w:t>
            </w:r>
          </w:p>
          <w:p w14:paraId="471B180C" w14:textId="77777777" w:rsidR="00633940" w:rsidRPr="00B579E7" w:rsidRDefault="00633940" w:rsidP="00633940">
            <w:pPr>
              <w:pStyle w:val="3GPPAgreements"/>
              <w:numPr>
                <w:ilvl w:val="1"/>
                <w:numId w:val="9"/>
              </w:numPr>
              <w:rPr>
                <w:lang w:eastAsia="ko-KR"/>
              </w:rPr>
            </w:pPr>
            <w:r w:rsidRPr="00B579E7">
              <w:rPr>
                <w:lang w:eastAsia="ko-KR"/>
              </w:rPr>
              <w:t>Whether and how this mode operates out of network coverage</w:t>
            </w:r>
          </w:p>
          <w:p w14:paraId="75766E74" w14:textId="77777777" w:rsidR="00633940" w:rsidRPr="00B579E7" w:rsidRDefault="00633940" w:rsidP="00633940">
            <w:pPr>
              <w:pStyle w:val="3GPPAgreements"/>
            </w:pPr>
            <w:r w:rsidRPr="00B579E7">
              <w:t>RAN1 to further study whether some or all of Mode-2(c) functionality is a part of Mode-2(a)(b)(d)</w:t>
            </w:r>
          </w:p>
          <w:p w14:paraId="5B786022" w14:textId="77777777" w:rsidR="00633940" w:rsidRPr="00B579E7" w:rsidRDefault="00633940" w:rsidP="00633940">
            <w:pPr>
              <w:rPr>
                <w:sz w:val="22"/>
                <w:lang w:val="en-US" w:eastAsia="x-none"/>
              </w:rPr>
            </w:pPr>
            <w:r w:rsidRPr="00B579E7">
              <w:rPr>
                <w:sz w:val="22"/>
                <w:highlight w:val="green"/>
                <w:lang w:val="en-US" w:eastAsia="x-none"/>
              </w:rPr>
              <w:t>Agreements</w:t>
            </w:r>
            <w:r w:rsidRPr="00B579E7">
              <w:rPr>
                <w:sz w:val="22"/>
                <w:lang w:val="en-US" w:eastAsia="x-none"/>
              </w:rPr>
              <w:t>:</w:t>
            </w:r>
          </w:p>
          <w:p w14:paraId="340CEC44" w14:textId="77777777" w:rsidR="00633940" w:rsidRPr="00B579E7" w:rsidRDefault="00633940" w:rsidP="00633940">
            <w:pPr>
              <w:pStyle w:val="3GPPAgreements"/>
            </w:pPr>
            <w:r w:rsidRPr="00B579E7">
              <w:t>The following aspects are studied for Mode 2(d)</w:t>
            </w:r>
          </w:p>
          <w:p w14:paraId="6ED0C677" w14:textId="77777777" w:rsidR="00633940" w:rsidRPr="00B579E7" w:rsidRDefault="00633940" w:rsidP="00633940">
            <w:pPr>
              <w:pStyle w:val="3GPPAgreements"/>
              <w:numPr>
                <w:ilvl w:val="1"/>
                <w:numId w:val="9"/>
              </w:numPr>
              <w:rPr>
                <w:lang w:eastAsia="ko-KR"/>
              </w:rPr>
            </w:pPr>
            <w:r w:rsidRPr="00B579E7">
              <w:rPr>
                <w:lang w:eastAsia="ko-KR"/>
              </w:rPr>
              <w:t>In which use cases/scenarios this mode is applicable</w:t>
            </w:r>
          </w:p>
          <w:p w14:paraId="5A5AB44C" w14:textId="77777777" w:rsidR="00633940" w:rsidRPr="00B579E7" w:rsidRDefault="00633940" w:rsidP="00633940">
            <w:pPr>
              <w:pStyle w:val="3GPPAgreements"/>
              <w:numPr>
                <w:ilvl w:val="1"/>
                <w:numId w:val="9"/>
              </w:numPr>
              <w:rPr>
                <w:lang w:eastAsia="ko-KR"/>
              </w:rPr>
            </w:pPr>
            <w:r w:rsidRPr="00B579E7">
              <w:rPr>
                <w:lang w:eastAsia="ko-KR"/>
              </w:rPr>
              <w:t>What is the overall architecture for Mode-2(d) operation</w:t>
            </w:r>
          </w:p>
          <w:p w14:paraId="64C3A531" w14:textId="77777777" w:rsidR="00633940" w:rsidRPr="00B579E7" w:rsidRDefault="00633940" w:rsidP="00633940">
            <w:pPr>
              <w:pStyle w:val="3GPPAgreements"/>
              <w:numPr>
                <w:ilvl w:val="1"/>
                <w:numId w:val="9"/>
              </w:numPr>
              <w:rPr>
                <w:lang w:eastAsia="ko-KR"/>
              </w:rPr>
            </w:pPr>
            <w:r w:rsidRPr="00B579E7">
              <w:rPr>
                <w:lang w:eastAsia="ko-KR"/>
              </w:rPr>
              <w:t>How to decide which UE schedules which other UE(s) and how to maintain this relationship</w:t>
            </w:r>
          </w:p>
          <w:p w14:paraId="40A543FC" w14:textId="77777777" w:rsidR="00633940" w:rsidRPr="00B579E7" w:rsidRDefault="00633940" w:rsidP="00633940">
            <w:pPr>
              <w:pStyle w:val="3GPPAgreements"/>
              <w:numPr>
                <w:ilvl w:val="1"/>
                <w:numId w:val="9"/>
              </w:numPr>
              <w:rPr>
                <w:lang w:eastAsia="ko-KR"/>
              </w:rPr>
            </w:pPr>
            <w:r w:rsidRPr="00B579E7">
              <w:rPr>
                <w:lang w:eastAsia="ko-KR"/>
              </w:rPr>
              <w:t>What is the procedure of UE(s) when the scheduling UE disappears</w:t>
            </w:r>
          </w:p>
          <w:p w14:paraId="1F2DE5B4" w14:textId="77777777" w:rsidR="00633940" w:rsidRPr="00B579E7" w:rsidRDefault="00633940" w:rsidP="00633940">
            <w:pPr>
              <w:pStyle w:val="3GPPAgreements"/>
              <w:numPr>
                <w:ilvl w:val="1"/>
                <w:numId w:val="9"/>
              </w:numPr>
              <w:rPr>
                <w:lang w:eastAsia="ko-KR"/>
              </w:rPr>
            </w:pPr>
            <w:r w:rsidRPr="00B579E7">
              <w:rPr>
                <w:lang w:eastAsia="ko-KR"/>
              </w:rPr>
              <w:t>What is the scheduling UE behavior and signaling mechanism to schedule sidelink resources for transmission/reception for other UEs</w:t>
            </w:r>
          </w:p>
          <w:p w14:paraId="3ED1E4FC" w14:textId="77777777" w:rsidR="00633940" w:rsidRPr="00B579E7" w:rsidRDefault="00633940" w:rsidP="00633940">
            <w:pPr>
              <w:pStyle w:val="3GPPAgreements"/>
              <w:numPr>
                <w:ilvl w:val="1"/>
                <w:numId w:val="9"/>
              </w:numPr>
              <w:rPr>
                <w:lang w:eastAsia="ko-KR"/>
              </w:rPr>
            </w:pPr>
            <w:r w:rsidRPr="00B579E7">
              <w:rPr>
                <w:lang w:eastAsia="ko-KR"/>
              </w:rPr>
              <w:t xml:space="preserve">Which resources can be used to schedule other UEs </w:t>
            </w:r>
          </w:p>
          <w:p w14:paraId="154A730A" w14:textId="77777777" w:rsidR="00633940" w:rsidRPr="00B579E7" w:rsidRDefault="00633940" w:rsidP="00633940">
            <w:pPr>
              <w:pStyle w:val="3GPPAgreements"/>
              <w:numPr>
                <w:ilvl w:val="1"/>
                <w:numId w:val="9"/>
              </w:numPr>
              <w:rPr>
                <w:lang w:eastAsia="ko-KR"/>
              </w:rPr>
            </w:pPr>
            <w:r w:rsidRPr="00B579E7">
              <w:rPr>
                <w:lang w:eastAsia="ko-KR"/>
              </w:rPr>
              <w:t xml:space="preserve">Inter- and intra-UE collision handling and sidelink resource allocation mechanisms across groups </w:t>
            </w:r>
          </w:p>
          <w:p w14:paraId="642BF1CA" w14:textId="77777777" w:rsidR="00633940" w:rsidRPr="00B579E7" w:rsidRDefault="00633940" w:rsidP="00633940">
            <w:pPr>
              <w:pStyle w:val="3GPPAgreements"/>
              <w:rPr>
                <w:iCs/>
              </w:rPr>
            </w:pPr>
            <w:r w:rsidRPr="00B579E7">
              <w:t>RAN1 to further study whether or not some or all of the above aspects are applicable to 2(b)</w:t>
            </w:r>
          </w:p>
        </w:tc>
      </w:tr>
    </w:tbl>
    <w:p w14:paraId="4A5EAEFF" w14:textId="77777777" w:rsidR="00CB59AD" w:rsidRDefault="00CB59AD" w:rsidP="005A6C6D">
      <w:pPr>
        <w:widowControl w:val="0"/>
        <w:overflowPunct/>
        <w:autoSpaceDE/>
        <w:adjustRightInd/>
        <w:spacing w:after="0"/>
        <w:jc w:val="both"/>
        <w:textAlignment w:val="auto"/>
        <w:rPr>
          <w:iCs/>
          <w:lang w:val="en-US"/>
        </w:rPr>
      </w:pPr>
    </w:p>
    <w:p w14:paraId="2D6C37A4" w14:textId="77777777" w:rsidR="00330B14" w:rsidRPr="00AA4EE2" w:rsidRDefault="00330B14" w:rsidP="00330B14">
      <w:pPr>
        <w:overflowPunct/>
        <w:autoSpaceDE/>
        <w:autoSpaceDN/>
        <w:adjustRightInd/>
        <w:spacing w:after="0"/>
        <w:textAlignment w:val="auto"/>
        <w:rPr>
          <w:rFonts w:ascii="Times" w:eastAsia="Batang" w:hAnsi="Times"/>
          <w:szCs w:val="24"/>
          <w:lang w:eastAsia="x-none"/>
        </w:rPr>
      </w:pPr>
    </w:p>
    <w:p w14:paraId="2B9F619A" w14:textId="77777777" w:rsidR="00330B14" w:rsidRDefault="00330B14" w:rsidP="00330B14">
      <w:pPr>
        <w:pStyle w:val="Heading2"/>
      </w:pPr>
      <w:r>
        <w:t>RAN1#95 Agreements</w:t>
      </w:r>
    </w:p>
    <w:p w14:paraId="1C700E50" w14:textId="77777777" w:rsidR="00330B14" w:rsidRDefault="001F0CEF" w:rsidP="00B579E7">
      <w:pPr>
        <w:pStyle w:val="3GPPText"/>
        <w:rPr>
          <w:rFonts w:ascii="Times" w:eastAsia="Batang" w:hAnsi="Times"/>
          <w:szCs w:val="24"/>
        </w:rPr>
      </w:pPr>
      <w:r w:rsidRPr="00264AC9">
        <w:t>At the RAN1#9</w:t>
      </w:r>
      <w:r>
        <w:t>5</w:t>
      </w:r>
      <w:r w:rsidRPr="00264AC9">
        <w:t>, the following agreements were made with respect to sidelink resource allocation mechanisms:</w:t>
      </w:r>
    </w:p>
    <w:tbl>
      <w:tblPr>
        <w:tblStyle w:val="TableGrid"/>
        <w:tblW w:w="0" w:type="auto"/>
        <w:tblLook w:val="04A0" w:firstRow="1" w:lastRow="0" w:firstColumn="1" w:lastColumn="0" w:noHBand="0" w:noVBand="1"/>
      </w:tblPr>
      <w:tblGrid>
        <w:gridCol w:w="9962"/>
      </w:tblGrid>
      <w:tr w:rsidR="00330B14" w:rsidRPr="00B579E7" w14:paraId="1C6F6A04" w14:textId="77777777" w:rsidTr="00B62915">
        <w:tc>
          <w:tcPr>
            <w:tcW w:w="9962" w:type="dxa"/>
          </w:tcPr>
          <w:p w14:paraId="11E1E3D7" w14:textId="77777777" w:rsidR="00330B14" w:rsidRPr="00B579E7" w:rsidRDefault="00330B14" w:rsidP="00330B14">
            <w:pPr>
              <w:spacing w:before="60" w:after="60"/>
              <w:ind w:left="284" w:hanging="284"/>
              <w:rPr>
                <w:sz w:val="22"/>
                <w:szCs w:val="22"/>
                <w:lang w:val="en-US" w:eastAsia="zh-CN"/>
              </w:rPr>
            </w:pPr>
            <w:r w:rsidRPr="00B579E7">
              <w:rPr>
                <w:sz w:val="22"/>
                <w:szCs w:val="22"/>
                <w:highlight w:val="green"/>
                <w:lang w:val="en-US" w:eastAsia="zh-CN"/>
              </w:rPr>
              <w:t>Agreements</w:t>
            </w:r>
            <w:r w:rsidRPr="00B579E7">
              <w:rPr>
                <w:sz w:val="22"/>
                <w:szCs w:val="22"/>
                <w:lang w:val="en-US" w:eastAsia="zh-CN"/>
              </w:rPr>
              <w:t>:</w:t>
            </w:r>
          </w:p>
          <w:p w14:paraId="21EE5B3E" w14:textId="77777777" w:rsidR="00330B14" w:rsidRPr="00B579E7" w:rsidRDefault="00330B14" w:rsidP="00330B14">
            <w:pPr>
              <w:pStyle w:val="3GPPAgreements"/>
              <w:rPr>
                <w:szCs w:val="22"/>
              </w:rPr>
            </w:pPr>
            <w:r w:rsidRPr="00B579E7">
              <w:rPr>
                <w:szCs w:val="22"/>
              </w:rPr>
              <w:t>Sensing procedure is defined as SCI decoding from other UEs and/or sidelink measurements</w:t>
            </w:r>
          </w:p>
          <w:p w14:paraId="502F0C79"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FFS information extracted from SCI decoding</w:t>
            </w:r>
          </w:p>
          <w:p w14:paraId="37FE6B94"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FFS sidelink measurements used</w:t>
            </w:r>
          </w:p>
          <w:p w14:paraId="3671DCA4"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FFS UE behavior and timescale of sensing procedure</w:t>
            </w:r>
          </w:p>
          <w:p w14:paraId="492A4B2E"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Note: It is up to further discussion whether SFCI is to be used in sensing procedure</w:t>
            </w:r>
          </w:p>
          <w:p w14:paraId="7693081D"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Note: Sensing procedure can be discussed in the context of other modes</w:t>
            </w:r>
          </w:p>
          <w:p w14:paraId="01AB29AA" w14:textId="77777777" w:rsidR="00330B14" w:rsidRPr="00B579E7" w:rsidRDefault="00330B14" w:rsidP="00330B14">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lastRenderedPageBreak/>
              <w:t>Resource (re)-selection procedure uses results of sensing procedure to determine resource(s) for sidelink transmission</w:t>
            </w:r>
          </w:p>
          <w:p w14:paraId="1E6A0C3E"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FFS timescale and conditions for resource selection or re-selection</w:t>
            </w:r>
          </w:p>
          <w:p w14:paraId="656463D1"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FFS resource selection / re-selection details for PSCCH and PSSCH transmissions</w:t>
            </w:r>
          </w:p>
          <w:p w14:paraId="575629BB"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FFS details for PSFCH (e.g. whether resource (re)-selection procedure based on sensing is used or there is a dependency/association b/w PSCCH/PSSCH and PSFCH resource)</w:t>
            </w:r>
          </w:p>
          <w:p w14:paraId="1F8BDEDA"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FFS impact of sidelink QoS attributes on resource selection / re-selection procedure</w:t>
            </w:r>
          </w:p>
          <w:p w14:paraId="53F10498" w14:textId="77777777" w:rsidR="00330B14" w:rsidRPr="00B579E7" w:rsidRDefault="00330B14" w:rsidP="00330B14">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For Mode-2(a), the following schemes for resource selection are evaluated, including</w:t>
            </w:r>
          </w:p>
          <w:p w14:paraId="604A2C49"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 xml:space="preserve">Semi-persistent scheme: resource(s) are selected for multiple transmissions of different TBs </w:t>
            </w:r>
          </w:p>
          <w:p w14:paraId="1891CA08"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Dynamic scheme: resource(s) are selected for each TB transmission</w:t>
            </w:r>
          </w:p>
          <w:p w14:paraId="2C0062C2" w14:textId="77777777" w:rsidR="001003F7" w:rsidRPr="00B579E7" w:rsidRDefault="001003F7" w:rsidP="001003F7">
            <w:pPr>
              <w:overflowPunct/>
              <w:autoSpaceDE/>
              <w:autoSpaceDN/>
              <w:adjustRightInd/>
              <w:spacing w:before="60" w:after="60"/>
              <w:textAlignment w:val="auto"/>
              <w:rPr>
                <w:sz w:val="22"/>
                <w:szCs w:val="22"/>
                <w:lang w:val="en-US" w:eastAsia="zh-CN"/>
              </w:rPr>
            </w:pPr>
          </w:p>
          <w:p w14:paraId="25D97BC1" w14:textId="77777777" w:rsidR="00330B14" w:rsidRPr="00B579E7" w:rsidRDefault="00330B14" w:rsidP="00330B14">
            <w:pPr>
              <w:spacing w:before="60" w:after="60"/>
              <w:ind w:left="284" w:hanging="284"/>
              <w:rPr>
                <w:sz w:val="22"/>
                <w:szCs w:val="22"/>
                <w:lang w:val="en-US" w:eastAsia="zh-CN"/>
              </w:rPr>
            </w:pPr>
            <w:r w:rsidRPr="00B579E7">
              <w:rPr>
                <w:sz w:val="22"/>
                <w:szCs w:val="22"/>
                <w:highlight w:val="green"/>
                <w:lang w:val="en-US" w:eastAsia="zh-CN"/>
              </w:rPr>
              <w:t>Agreements</w:t>
            </w:r>
            <w:r w:rsidRPr="00B579E7">
              <w:rPr>
                <w:sz w:val="22"/>
                <w:szCs w:val="22"/>
                <w:lang w:val="en-US" w:eastAsia="zh-CN"/>
              </w:rPr>
              <w:t>:</w:t>
            </w:r>
          </w:p>
          <w:p w14:paraId="236D5556" w14:textId="77777777" w:rsidR="00330B14" w:rsidRPr="00B579E7" w:rsidRDefault="00330B14" w:rsidP="00330B14">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Mode-2(b) to be studied as a functionality that can be a part of Mode-2(a)(c)(d) operation, when one UE assists sidelink resource selection for other UE(s)</w:t>
            </w:r>
          </w:p>
          <w:p w14:paraId="346F7CE4" w14:textId="77777777" w:rsidR="00330B14" w:rsidRPr="00B579E7" w:rsidRDefault="00330B14" w:rsidP="00330B14">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Note: Mode-2(b) is not supported/studied as a standalone sidelink resource allocation mode</w:t>
            </w:r>
          </w:p>
          <w:p w14:paraId="3416F698" w14:textId="77777777" w:rsidR="00330B14" w:rsidRPr="00B579E7" w:rsidRDefault="00330B14" w:rsidP="00330B14">
            <w:pPr>
              <w:spacing w:before="60" w:after="60"/>
              <w:ind w:left="284" w:hanging="284"/>
              <w:rPr>
                <w:sz w:val="22"/>
                <w:szCs w:val="22"/>
                <w:lang w:val="en-US" w:eastAsia="zh-CN"/>
              </w:rPr>
            </w:pPr>
          </w:p>
          <w:p w14:paraId="6FFEEECC" w14:textId="77777777" w:rsidR="00330B14" w:rsidRPr="00B579E7" w:rsidRDefault="00330B14" w:rsidP="00330B14">
            <w:pPr>
              <w:spacing w:before="60" w:after="60"/>
              <w:ind w:left="284" w:hanging="284"/>
              <w:rPr>
                <w:sz w:val="22"/>
                <w:szCs w:val="22"/>
                <w:lang w:val="en-US" w:eastAsia="zh-CN"/>
              </w:rPr>
            </w:pPr>
            <w:r w:rsidRPr="00B579E7">
              <w:rPr>
                <w:sz w:val="22"/>
                <w:szCs w:val="22"/>
                <w:highlight w:val="green"/>
                <w:lang w:val="en-US" w:eastAsia="zh-CN"/>
              </w:rPr>
              <w:t>Agreements</w:t>
            </w:r>
            <w:r w:rsidRPr="00B579E7">
              <w:rPr>
                <w:sz w:val="22"/>
                <w:szCs w:val="22"/>
                <w:lang w:val="en-US" w:eastAsia="zh-CN"/>
              </w:rPr>
              <w:t>:</w:t>
            </w:r>
          </w:p>
          <w:p w14:paraId="221BF030" w14:textId="77777777" w:rsidR="00330B14" w:rsidRPr="00B579E7" w:rsidRDefault="00330B14" w:rsidP="008077E1">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For out of coverage operation, Mode-2(c) assumes (pre)-configuration of single or multiple sidelink transmission patterns (patterns are defined on each sidelink resource pool).</w:t>
            </w:r>
          </w:p>
          <w:p w14:paraId="24DA2074" w14:textId="77777777" w:rsidR="00330B14" w:rsidRPr="00B579E7" w:rsidRDefault="00330B14" w:rsidP="008077E1">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For in-coverage operation, Mode-2(c) assumes that gNB configuration indicates single or multiple sidelink transmission patterns (patterns are defined on each sidelink resource pool)</w:t>
            </w:r>
          </w:p>
          <w:p w14:paraId="5F1BD2C3" w14:textId="77777777" w:rsidR="00330B14" w:rsidRPr="00B579E7" w:rsidRDefault="00330B14" w:rsidP="008077E1">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FFS pattern design in time and frequency for periodic and aperiodic traffic</w:t>
            </w:r>
          </w:p>
          <w:p w14:paraId="49716DC3" w14:textId="77777777" w:rsidR="00330B14" w:rsidRPr="00B579E7" w:rsidRDefault="00330B14" w:rsidP="008077E1">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If single pattern is configured to transmitting UE there is no sensing procedure executed by UE</w:t>
            </w:r>
          </w:p>
          <w:p w14:paraId="1F8CB366" w14:textId="77777777" w:rsidR="00330B14" w:rsidRPr="00B579E7" w:rsidRDefault="00330B14" w:rsidP="008077E1">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If multiple patterns are configured to transmitting UE there is a possibility of sensing procedure executed by UE</w:t>
            </w:r>
          </w:p>
          <w:p w14:paraId="73CB168F" w14:textId="77777777" w:rsidR="00330B14" w:rsidRPr="00B579E7" w:rsidRDefault="00330B14" w:rsidP="008077E1">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Pattern is defined as follows</w:t>
            </w:r>
          </w:p>
          <w:p w14:paraId="512D693B" w14:textId="77777777" w:rsidR="00330B14" w:rsidRPr="00B579E7" w:rsidRDefault="00330B14" w:rsidP="00330B14">
            <w:pPr>
              <w:numPr>
                <w:ilvl w:val="2"/>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Size of the resource in time and frequency</w:t>
            </w:r>
          </w:p>
          <w:p w14:paraId="562ACAE2" w14:textId="77777777" w:rsidR="00330B14" w:rsidRPr="00B579E7" w:rsidRDefault="00330B14" w:rsidP="00330B14">
            <w:pPr>
              <w:numPr>
                <w:ilvl w:val="2"/>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Position(s) of the resource in time and frequency</w:t>
            </w:r>
          </w:p>
          <w:p w14:paraId="42B620C2" w14:textId="77777777" w:rsidR="00330B14" w:rsidRPr="00B579E7" w:rsidRDefault="00330B14" w:rsidP="00330B14">
            <w:pPr>
              <w:numPr>
                <w:ilvl w:val="2"/>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Number of resources</w:t>
            </w:r>
          </w:p>
          <w:p w14:paraId="60139874" w14:textId="77777777" w:rsidR="00330B14" w:rsidRPr="00B579E7" w:rsidRDefault="00330B14" w:rsidP="008077E1">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FFS pattern selection procedure by UE</w:t>
            </w:r>
          </w:p>
          <w:p w14:paraId="6ACC7C25" w14:textId="77777777" w:rsidR="001F0CEF" w:rsidRPr="00B579E7" w:rsidRDefault="001F0CEF" w:rsidP="001F0CEF">
            <w:pPr>
              <w:overflowPunct/>
              <w:autoSpaceDE/>
              <w:autoSpaceDN/>
              <w:adjustRightInd/>
              <w:spacing w:before="60" w:after="60"/>
              <w:textAlignment w:val="auto"/>
              <w:rPr>
                <w:sz w:val="22"/>
                <w:szCs w:val="22"/>
                <w:lang w:val="en-US" w:eastAsia="zh-CN"/>
              </w:rPr>
            </w:pPr>
          </w:p>
          <w:p w14:paraId="41C387C2" w14:textId="77777777" w:rsidR="00330B14" w:rsidRPr="00B579E7" w:rsidRDefault="00330B14" w:rsidP="00330B14">
            <w:pPr>
              <w:spacing w:before="60" w:after="60"/>
              <w:ind w:left="284" w:hanging="284"/>
              <w:rPr>
                <w:sz w:val="22"/>
                <w:szCs w:val="22"/>
                <w:lang w:val="en-US" w:eastAsia="zh-CN"/>
              </w:rPr>
            </w:pPr>
            <w:r w:rsidRPr="00B579E7">
              <w:rPr>
                <w:sz w:val="22"/>
                <w:szCs w:val="22"/>
                <w:highlight w:val="green"/>
                <w:lang w:val="en-US" w:eastAsia="zh-CN"/>
              </w:rPr>
              <w:t>Agreements</w:t>
            </w:r>
            <w:r w:rsidRPr="00B579E7">
              <w:rPr>
                <w:sz w:val="22"/>
                <w:szCs w:val="22"/>
                <w:lang w:val="en-US" w:eastAsia="zh-CN"/>
              </w:rPr>
              <w:t>:</w:t>
            </w:r>
          </w:p>
          <w:p w14:paraId="053C021C" w14:textId="77777777" w:rsidR="00330B14" w:rsidRPr="00B579E7" w:rsidRDefault="00330B14" w:rsidP="00330B14">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For Mode-2(d) operation, further study the following potential radio-layer procedures including at least the following</w:t>
            </w:r>
          </w:p>
          <w:p w14:paraId="6A299D79"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Procedures to become/serve as a scheduling UE for in-coverage and out-of-coverage scenarios</w:t>
            </w:r>
          </w:p>
          <w:p w14:paraId="598B18BA" w14:textId="77777777" w:rsidR="00330B14" w:rsidRPr="00B579E7" w:rsidRDefault="00330B14" w:rsidP="00330B14">
            <w:pPr>
              <w:numPr>
                <w:ilvl w:val="2"/>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The following options are identified for further study:</w:t>
            </w:r>
          </w:p>
          <w:p w14:paraId="48407561" w14:textId="77777777" w:rsidR="00330B14" w:rsidRPr="00B579E7" w:rsidRDefault="00330B14" w:rsidP="00330B14">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Scheduling UE is configured by gNB</w:t>
            </w:r>
          </w:p>
          <w:p w14:paraId="6BE3F3F6" w14:textId="77777777" w:rsidR="00330B14" w:rsidRPr="00B579E7" w:rsidRDefault="00330B14" w:rsidP="00330B14">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Application layer or pre-configuration selects scheduling UE</w:t>
            </w:r>
          </w:p>
          <w:p w14:paraId="23130986" w14:textId="77777777" w:rsidR="00330B14" w:rsidRPr="00B579E7" w:rsidRDefault="00330B14" w:rsidP="00330B14">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Receiver UE schedules transmissions of the transmitter UE during the session</w:t>
            </w:r>
          </w:p>
          <w:p w14:paraId="2C61158D" w14:textId="77777777" w:rsidR="00330B14" w:rsidRPr="00B579E7" w:rsidRDefault="00330B14" w:rsidP="00330B14">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Scheduling UE is decided by multiple UEs including the one that is finally selected</w:t>
            </w:r>
          </w:p>
          <w:p w14:paraId="23847AB8" w14:textId="77777777" w:rsidR="00330B14" w:rsidRPr="00B579E7" w:rsidRDefault="00330B14" w:rsidP="00330B14">
            <w:pPr>
              <w:numPr>
                <w:ilvl w:val="4"/>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lastRenderedPageBreak/>
              <w:t>UE may autonomously decide to serve as a scheduling UE (self-nomination) / offer scheduling UE functions</w:t>
            </w:r>
          </w:p>
          <w:p w14:paraId="2C64BD09" w14:textId="77777777" w:rsidR="00330B14" w:rsidRPr="00B579E7" w:rsidRDefault="00330B14" w:rsidP="00330B14">
            <w:pPr>
              <w:spacing w:before="60" w:after="60"/>
              <w:ind w:left="284" w:hanging="284"/>
              <w:rPr>
                <w:b/>
                <w:sz w:val="22"/>
                <w:szCs w:val="22"/>
                <w:lang w:val="en-US" w:eastAsia="zh-CN"/>
              </w:rPr>
            </w:pPr>
            <w:r w:rsidRPr="00B579E7">
              <w:rPr>
                <w:sz w:val="22"/>
                <w:szCs w:val="22"/>
                <w:highlight w:val="green"/>
                <w:lang w:val="en-US" w:eastAsia="zh-CN"/>
              </w:rPr>
              <w:t>Agreements:</w:t>
            </w:r>
          </w:p>
          <w:p w14:paraId="2FB4D418" w14:textId="77777777" w:rsidR="00330B14" w:rsidRPr="00B579E7" w:rsidRDefault="00330B14" w:rsidP="00330B14">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Initialization of Mode-2(d) operation is FFS</w:t>
            </w:r>
          </w:p>
          <w:p w14:paraId="47395DAE" w14:textId="77777777" w:rsidR="00330B14" w:rsidRPr="00B579E7" w:rsidRDefault="00330B14" w:rsidP="00330B14">
            <w:pPr>
              <w:numPr>
                <w:ilvl w:val="0"/>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For Mode-2(d) operation, further study the following potential radio-layer procedures including at least the following</w:t>
            </w:r>
          </w:p>
          <w:p w14:paraId="7ECBC88E"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Procedure to determine a set of sidelink resources a scheduling UE can use for scheduling of other UEs</w:t>
            </w:r>
          </w:p>
          <w:p w14:paraId="6AD9E273" w14:textId="77777777" w:rsidR="00330B14" w:rsidRPr="00B579E7" w:rsidRDefault="00330B14" w:rsidP="00330B14">
            <w:pPr>
              <w:numPr>
                <w:ilvl w:val="2"/>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The following options are identified:</w:t>
            </w:r>
          </w:p>
          <w:p w14:paraId="43D14126" w14:textId="77777777" w:rsidR="00330B14" w:rsidRPr="00B579E7" w:rsidRDefault="00330B14" w:rsidP="00330B14">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 xml:space="preserve"> Based on sensing procedure by scheduling UE</w:t>
            </w:r>
          </w:p>
          <w:p w14:paraId="4DBD33E2" w14:textId="77777777" w:rsidR="00330B14" w:rsidRPr="00B579E7" w:rsidRDefault="00330B14" w:rsidP="00330B14">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 xml:space="preserve"> Configured by gNB if scheduling UE is in-coverage</w:t>
            </w:r>
          </w:p>
          <w:p w14:paraId="6E7C4036" w14:textId="77777777" w:rsidR="00330B14" w:rsidRPr="00B579E7" w:rsidRDefault="00330B14" w:rsidP="00330B14">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 xml:space="preserve"> Pre-configured if scheduling UE is out of coverage</w:t>
            </w:r>
          </w:p>
          <w:p w14:paraId="2FB85307" w14:textId="77777777" w:rsidR="00330B14" w:rsidRPr="00B579E7" w:rsidRDefault="00330B14" w:rsidP="00330B14">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Transmitting UE provides information about sidelink resources to scheduling UE</w:t>
            </w:r>
          </w:p>
          <w:p w14:paraId="4D55ED50"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 xml:space="preserve">FFS behavior/algorithm of scheduling UE </w:t>
            </w:r>
          </w:p>
          <w:p w14:paraId="747DF19F"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Behavior of scheduling UE to signal scheduling decisions for transmission/reception of other UEs</w:t>
            </w:r>
          </w:p>
          <w:p w14:paraId="1EAB5F9E" w14:textId="77777777" w:rsidR="00330B14" w:rsidRPr="00B579E7" w:rsidRDefault="00330B14" w:rsidP="00330B14">
            <w:pPr>
              <w:numPr>
                <w:ilvl w:val="2"/>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The following options are identified:</w:t>
            </w:r>
          </w:p>
          <w:p w14:paraId="2F7FF7CE" w14:textId="77777777" w:rsidR="00330B14" w:rsidRPr="00B579E7" w:rsidRDefault="00330B14" w:rsidP="00330B14">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Physical layer signaling</w:t>
            </w:r>
          </w:p>
          <w:p w14:paraId="5B5277A5" w14:textId="77777777" w:rsidR="00330B14" w:rsidRPr="00B579E7" w:rsidRDefault="00330B14" w:rsidP="00330B14">
            <w:pPr>
              <w:numPr>
                <w:ilvl w:val="3"/>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Higher layer signaling</w:t>
            </w:r>
          </w:p>
          <w:p w14:paraId="05C4DEAB"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UE behavior to (re)-select scheduling UE(s)</w:t>
            </w:r>
          </w:p>
          <w:p w14:paraId="6C9F04E9"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UE behavior to associate to scheduling UE(s)</w:t>
            </w:r>
          </w:p>
          <w:p w14:paraId="2B8C40BA"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UE behavior when scheduling UE stop scheduling</w:t>
            </w:r>
          </w:p>
          <w:p w14:paraId="3E9BF091"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Resource management to address collision/interference and half-duplex issues b/w UEs scheduled by different scheduling UEs</w:t>
            </w:r>
          </w:p>
          <w:p w14:paraId="7F68D213"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Relationship between scheduling UE and UE groups from upper layer perspective</w:t>
            </w:r>
          </w:p>
          <w:p w14:paraId="73501637" w14:textId="77777777" w:rsidR="00330B14" w:rsidRPr="00B579E7" w:rsidRDefault="00330B14" w:rsidP="00330B14">
            <w:pPr>
              <w:numPr>
                <w:ilvl w:val="2"/>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Whether UEs from the same upper layer group are served by the same scheduling UE</w:t>
            </w:r>
          </w:p>
          <w:p w14:paraId="62712ACC" w14:textId="77777777" w:rsidR="00330B14" w:rsidRPr="00B579E7" w:rsidRDefault="00330B14" w:rsidP="00330B14">
            <w:pPr>
              <w:numPr>
                <w:ilvl w:val="1"/>
                <w:numId w:val="9"/>
              </w:numPr>
              <w:overflowPunct/>
              <w:autoSpaceDE/>
              <w:autoSpaceDN/>
              <w:adjustRightInd/>
              <w:spacing w:before="60" w:after="60"/>
              <w:textAlignment w:val="auto"/>
              <w:rPr>
                <w:sz w:val="22"/>
                <w:szCs w:val="22"/>
                <w:lang w:val="en-US" w:eastAsia="zh-CN"/>
              </w:rPr>
            </w:pPr>
            <w:r w:rsidRPr="00B579E7">
              <w:rPr>
                <w:sz w:val="22"/>
                <w:szCs w:val="22"/>
                <w:lang w:val="en-US" w:eastAsia="zh-CN"/>
              </w:rPr>
              <w:t>Resources used for communication before UE is associated with a scheduling UE</w:t>
            </w:r>
          </w:p>
          <w:p w14:paraId="2A83C6D4" w14:textId="77777777" w:rsidR="00330B14" w:rsidRPr="00B579E7" w:rsidRDefault="00330B14" w:rsidP="008077E1">
            <w:pPr>
              <w:numPr>
                <w:ilvl w:val="1"/>
                <w:numId w:val="9"/>
              </w:numPr>
              <w:overflowPunct/>
              <w:autoSpaceDE/>
              <w:autoSpaceDN/>
              <w:adjustRightInd/>
              <w:spacing w:before="60" w:after="60"/>
              <w:textAlignment w:val="auto"/>
              <w:rPr>
                <w:iCs/>
                <w:sz w:val="22"/>
                <w:szCs w:val="22"/>
              </w:rPr>
            </w:pPr>
            <w:r w:rsidRPr="00B579E7">
              <w:rPr>
                <w:sz w:val="22"/>
                <w:szCs w:val="22"/>
                <w:lang w:val="en-US" w:eastAsia="zh-CN"/>
              </w:rPr>
              <w:t>Procedures to switch between Mode-2(d) from/to other sub-modes</w:t>
            </w:r>
          </w:p>
        </w:tc>
      </w:tr>
    </w:tbl>
    <w:p w14:paraId="7942DB5D" w14:textId="77777777" w:rsidR="00330B14" w:rsidRDefault="00330B14">
      <w:pPr>
        <w:overflowPunct/>
        <w:autoSpaceDE/>
        <w:autoSpaceDN/>
        <w:adjustRightInd/>
        <w:spacing w:after="0"/>
        <w:textAlignment w:val="auto"/>
        <w:rPr>
          <w:rFonts w:ascii="Times" w:eastAsia="Batang" w:hAnsi="Times"/>
          <w:szCs w:val="24"/>
          <w:lang w:eastAsia="x-none"/>
        </w:rPr>
      </w:pPr>
    </w:p>
    <w:p w14:paraId="14E67CAB" w14:textId="77777777" w:rsidR="00796C85" w:rsidRDefault="00796C85">
      <w:pPr>
        <w:overflowPunct/>
        <w:autoSpaceDE/>
        <w:autoSpaceDN/>
        <w:adjustRightInd/>
        <w:spacing w:after="0"/>
        <w:textAlignment w:val="auto"/>
        <w:rPr>
          <w:rFonts w:ascii="Times" w:eastAsia="Batang" w:hAnsi="Times"/>
          <w:szCs w:val="24"/>
          <w:lang w:eastAsia="x-none"/>
        </w:rPr>
      </w:pPr>
    </w:p>
    <w:p w14:paraId="69496597" w14:textId="77777777" w:rsidR="00796C85" w:rsidRDefault="00796C85" w:rsidP="00796C85">
      <w:pPr>
        <w:pStyle w:val="Heading2"/>
      </w:pPr>
      <w:r>
        <w:t>RAN1 AH1901 Agreements</w:t>
      </w:r>
    </w:p>
    <w:tbl>
      <w:tblPr>
        <w:tblStyle w:val="TableGrid"/>
        <w:tblW w:w="0" w:type="auto"/>
        <w:tblLook w:val="04A0" w:firstRow="1" w:lastRow="0" w:firstColumn="1" w:lastColumn="0" w:noHBand="0" w:noVBand="1"/>
      </w:tblPr>
      <w:tblGrid>
        <w:gridCol w:w="9962"/>
      </w:tblGrid>
      <w:tr w:rsidR="00796C85" w:rsidRPr="00796C85" w14:paraId="261D8B8A" w14:textId="77777777" w:rsidTr="00796C85">
        <w:tc>
          <w:tcPr>
            <w:tcW w:w="9962" w:type="dxa"/>
          </w:tcPr>
          <w:p w14:paraId="3FCB37E8" w14:textId="77777777" w:rsidR="00796C85" w:rsidRPr="001D7946" w:rsidRDefault="00796C85" w:rsidP="00796C85">
            <w:pPr>
              <w:pStyle w:val="3GPPText"/>
              <w:rPr>
                <w:szCs w:val="22"/>
                <w:highlight w:val="green"/>
                <w:lang w:eastAsia="ko-KR"/>
              </w:rPr>
            </w:pPr>
            <w:r w:rsidRPr="001D7946">
              <w:rPr>
                <w:szCs w:val="22"/>
                <w:highlight w:val="green"/>
                <w:lang w:eastAsia="ko-KR"/>
              </w:rPr>
              <w:t>Agreements:</w:t>
            </w:r>
          </w:p>
          <w:p w14:paraId="722CA841" w14:textId="77777777" w:rsidR="00796C85" w:rsidRPr="00EB3275" w:rsidRDefault="00796C85" w:rsidP="00796C85">
            <w:pPr>
              <w:pStyle w:val="3GPPAgreements"/>
              <w:rPr>
                <w:szCs w:val="22"/>
                <w:lang w:eastAsia="ko-KR"/>
              </w:rPr>
            </w:pPr>
            <w:r w:rsidRPr="00821451">
              <w:rPr>
                <w:szCs w:val="22"/>
                <w:lang w:eastAsia="ko-KR"/>
              </w:rPr>
              <w:t xml:space="preserve">Mode-2 supports the sensing and resource (re)-selection procedures according to the previously agreed definitions. </w:t>
            </w:r>
          </w:p>
          <w:p w14:paraId="363FB1D0" w14:textId="77777777" w:rsidR="00796C85" w:rsidRPr="001D7946" w:rsidRDefault="00796C85" w:rsidP="00796C85">
            <w:pPr>
              <w:pStyle w:val="3GPPAgreements"/>
              <w:numPr>
                <w:ilvl w:val="1"/>
                <w:numId w:val="9"/>
              </w:numPr>
              <w:rPr>
                <w:szCs w:val="22"/>
                <w:lang w:eastAsia="ko-KR"/>
              </w:rPr>
            </w:pPr>
            <w:r w:rsidRPr="00DA0D5D">
              <w:rPr>
                <w:szCs w:val="22"/>
                <w:lang w:eastAsia="ko-KR"/>
              </w:rPr>
              <w:t>FFS resource granularity for sensing &amp; resource (re)-selection, e.g., PRB(s), slots, resource patterns (when applicable), etc.</w:t>
            </w:r>
          </w:p>
          <w:p w14:paraId="44953721" w14:textId="77777777" w:rsidR="00796C85" w:rsidRPr="001D7946" w:rsidRDefault="00796C85" w:rsidP="00796C85">
            <w:pPr>
              <w:pStyle w:val="3GPPAgreements"/>
              <w:numPr>
                <w:ilvl w:val="1"/>
                <w:numId w:val="9"/>
              </w:numPr>
              <w:rPr>
                <w:szCs w:val="22"/>
                <w:lang w:eastAsia="ko-KR"/>
              </w:rPr>
            </w:pPr>
            <w:r w:rsidRPr="001D7946">
              <w:rPr>
                <w:szCs w:val="22"/>
                <w:lang w:eastAsia="ko-KR"/>
              </w:rPr>
              <w:t>FFS detailed conditions when these procedures can apply</w:t>
            </w:r>
          </w:p>
          <w:p w14:paraId="2B70BA2A" w14:textId="77777777" w:rsidR="00796C85" w:rsidRPr="001D7946" w:rsidRDefault="00796C85" w:rsidP="00796C85">
            <w:pPr>
              <w:pStyle w:val="3GPPText"/>
              <w:rPr>
                <w:szCs w:val="22"/>
              </w:rPr>
            </w:pPr>
          </w:p>
          <w:p w14:paraId="1EA2BA8C" w14:textId="77777777" w:rsidR="00796C85" w:rsidRPr="001D7946" w:rsidRDefault="00796C85" w:rsidP="00796C85">
            <w:pPr>
              <w:pStyle w:val="3GPPText"/>
              <w:rPr>
                <w:szCs w:val="22"/>
                <w:highlight w:val="green"/>
                <w:lang w:eastAsia="ko-KR"/>
              </w:rPr>
            </w:pPr>
            <w:r w:rsidRPr="001D7946">
              <w:rPr>
                <w:szCs w:val="22"/>
                <w:highlight w:val="green"/>
                <w:lang w:eastAsia="ko-KR"/>
              </w:rPr>
              <w:t>Agreements:</w:t>
            </w:r>
          </w:p>
          <w:p w14:paraId="63DB45CE" w14:textId="77777777" w:rsidR="00796C85" w:rsidRPr="00EB3275" w:rsidRDefault="00796C85" w:rsidP="00796C85">
            <w:pPr>
              <w:pStyle w:val="3GPPAgreements"/>
              <w:rPr>
                <w:szCs w:val="22"/>
                <w:lang w:eastAsia="ko-KR"/>
              </w:rPr>
            </w:pPr>
            <w:r w:rsidRPr="00821451">
              <w:rPr>
                <w:szCs w:val="22"/>
                <w:lang w:eastAsia="ko-KR"/>
              </w:rPr>
              <w:lastRenderedPageBreak/>
              <w:t>For the purpose of performance evaluation for Mode-2(c), the following Mode-2(c) transmission pattern selection is used when a UE is configured with a pool of patterns:</w:t>
            </w:r>
          </w:p>
          <w:p w14:paraId="6E11CB79" w14:textId="77777777" w:rsidR="00796C85" w:rsidRPr="001D7946" w:rsidRDefault="00796C85" w:rsidP="00796C85">
            <w:pPr>
              <w:pStyle w:val="3GPPAgreements"/>
              <w:numPr>
                <w:ilvl w:val="1"/>
                <w:numId w:val="9"/>
              </w:numPr>
              <w:rPr>
                <w:szCs w:val="22"/>
                <w:lang w:eastAsia="ko-KR"/>
              </w:rPr>
            </w:pPr>
            <w:r w:rsidRPr="00DA0D5D">
              <w:rPr>
                <w:szCs w:val="22"/>
                <w:lang w:eastAsia="ko-KR"/>
              </w:rPr>
              <w:t>Sensing based pattern selection</w:t>
            </w:r>
            <w:r w:rsidRPr="001D7946">
              <w:rPr>
                <w:szCs w:val="22"/>
                <w:lang w:eastAsia="ko-KR"/>
              </w:rPr>
              <w:t xml:space="preserve"> (e.g. UE selects unused pattern based on sensing results) </w:t>
            </w:r>
          </w:p>
          <w:p w14:paraId="3BB7C06B" w14:textId="77777777" w:rsidR="00796C85" w:rsidRPr="001D7946" w:rsidRDefault="00796C85" w:rsidP="00796C85">
            <w:pPr>
              <w:pStyle w:val="3GPPAgreements"/>
              <w:numPr>
                <w:ilvl w:val="2"/>
                <w:numId w:val="9"/>
              </w:numPr>
              <w:rPr>
                <w:szCs w:val="22"/>
                <w:lang w:eastAsia="ko-KR"/>
              </w:rPr>
            </w:pPr>
            <w:r w:rsidRPr="001D7946">
              <w:rPr>
                <w:szCs w:val="22"/>
                <w:lang w:eastAsia="ko-KR"/>
              </w:rPr>
              <w:t xml:space="preserve">Additional information to assist pattern selection is not precluded, e.g., by using UE geographical location information </w:t>
            </w:r>
          </w:p>
          <w:p w14:paraId="135D8C3C" w14:textId="77777777" w:rsidR="00796C85" w:rsidRPr="001D7946" w:rsidRDefault="00796C85" w:rsidP="00796C85">
            <w:pPr>
              <w:pStyle w:val="3GPPText"/>
              <w:rPr>
                <w:szCs w:val="22"/>
              </w:rPr>
            </w:pPr>
          </w:p>
          <w:p w14:paraId="06D99897" w14:textId="77777777" w:rsidR="00796C85" w:rsidRPr="001D7946" w:rsidRDefault="00796C85" w:rsidP="00796C85">
            <w:pPr>
              <w:pStyle w:val="3GPPText"/>
              <w:rPr>
                <w:szCs w:val="22"/>
                <w:highlight w:val="green"/>
                <w:lang w:eastAsia="ko-KR"/>
              </w:rPr>
            </w:pPr>
            <w:r w:rsidRPr="001D7946">
              <w:rPr>
                <w:szCs w:val="22"/>
                <w:highlight w:val="green"/>
                <w:lang w:eastAsia="ko-KR"/>
              </w:rPr>
              <w:t>Agreements:</w:t>
            </w:r>
          </w:p>
          <w:p w14:paraId="64BF9492" w14:textId="77777777" w:rsidR="00796C85" w:rsidRPr="00821451" w:rsidRDefault="00796C85" w:rsidP="00796C85">
            <w:pPr>
              <w:pStyle w:val="3GPPAgreements"/>
              <w:rPr>
                <w:szCs w:val="22"/>
                <w:lang w:eastAsia="ko-KR"/>
              </w:rPr>
            </w:pPr>
            <w:r w:rsidRPr="00821451">
              <w:rPr>
                <w:szCs w:val="22"/>
                <w:lang w:eastAsia="ko-KR"/>
              </w:rPr>
              <w:t>Sub-channel based resource allocation is supported for PSSCH</w:t>
            </w:r>
          </w:p>
          <w:p w14:paraId="24B39C54" w14:textId="77777777" w:rsidR="00796C85" w:rsidRPr="00DA0D5D" w:rsidRDefault="00796C85" w:rsidP="00796C85">
            <w:pPr>
              <w:pStyle w:val="3GPPAgreements"/>
              <w:numPr>
                <w:ilvl w:val="1"/>
                <w:numId w:val="9"/>
              </w:numPr>
              <w:rPr>
                <w:szCs w:val="22"/>
                <w:lang w:eastAsia="ko-KR"/>
              </w:rPr>
            </w:pPr>
            <w:r w:rsidRPr="00EB3275">
              <w:rPr>
                <w:szCs w:val="22"/>
                <w:lang w:eastAsia="ko-KR"/>
              </w:rPr>
              <w:t>FFS details for sub-channels</w:t>
            </w:r>
          </w:p>
          <w:p w14:paraId="1980FC96" w14:textId="77777777" w:rsidR="00796C85" w:rsidRPr="001D7946" w:rsidRDefault="00796C85" w:rsidP="00796C85">
            <w:pPr>
              <w:pStyle w:val="3GPPAgreements"/>
              <w:numPr>
                <w:ilvl w:val="1"/>
                <w:numId w:val="9"/>
              </w:numPr>
              <w:rPr>
                <w:szCs w:val="22"/>
                <w:lang w:eastAsia="ko-KR"/>
              </w:rPr>
            </w:pPr>
            <w:r w:rsidRPr="001D7946">
              <w:rPr>
                <w:szCs w:val="22"/>
                <w:lang w:eastAsia="ko-KR"/>
              </w:rPr>
              <w:t>FFS other use cases for sub-channel (e.g., measurement, interaction with PSCCH, etc.)</w:t>
            </w:r>
          </w:p>
          <w:p w14:paraId="0466D792" w14:textId="77777777" w:rsidR="00796C85" w:rsidRPr="001D7946" w:rsidRDefault="00796C85" w:rsidP="00796C85">
            <w:pPr>
              <w:pStyle w:val="3GPPText"/>
              <w:rPr>
                <w:szCs w:val="22"/>
              </w:rPr>
            </w:pPr>
          </w:p>
          <w:p w14:paraId="78689DAE" w14:textId="77777777" w:rsidR="00796C85" w:rsidRPr="001D7946" w:rsidRDefault="00796C85" w:rsidP="00796C85">
            <w:pPr>
              <w:pStyle w:val="3GPPText"/>
              <w:rPr>
                <w:szCs w:val="22"/>
                <w:highlight w:val="green"/>
                <w:lang w:eastAsia="ko-KR"/>
              </w:rPr>
            </w:pPr>
            <w:r w:rsidRPr="001D7946">
              <w:rPr>
                <w:szCs w:val="22"/>
                <w:highlight w:val="green"/>
                <w:lang w:eastAsia="ko-KR"/>
              </w:rPr>
              <w:t>Agreements:</w:t>
            </w:r>
          </w:p>
          <w:p w14:paraId="60760B67" w14:textId="77777777" w:rsidR="00796C85" w:rsidRPr="00EB3275" w:rsidRDefault="00796C85" w:rsidP="00796C85">
            <w:pPr>
              <w:pStyle w:val="3GPPAgreements"/>
              <w:rPr>
                <w:szCs w:val="22"/>
                <w:lang w:eastAsia="ko-KR"/>
              </w:rPr>
            </w:pPr>
            <w:r w:rsidRPr="00821451">
              <w:rPr>
                <w:szCs w:val="22"/>
                <w:lang w:eastAsia="ko-KR"/>
              </w:rPr>
              <w:t xml:space="preserve">SCI decoding applied during sensing procedure provides at least information on sidelink resources indicated by the UE transmitting the SCI </w:t>
            </w:r>
          </w:p>
          <w:p w14:paraId="2BA05D8A" w14:textId="77777777" w:rsidR="00796C85" w:rsidRPr="001D7946" w:rsidRDefault="00796C85" w:rsidP="00796C85">
            <w:pPr>
              <w:pStyle w:val="3GPPText"/>
              <w:rPr>
                <w:szCs w:val="22"/>
              </w:rPr>
            </w:pPr>
          </w:p>
          <w:p w14:paraId="423138EC" w14:textId="77777777" w:rsidR="00796C85" w:rsidRPr="001D7946" w:rsidRDefault="00796C85" w:rsidP="00796C85">
            <w:pPr>
              <w:pStyle w:val="3GPPText"/>
              <w:rPr>
                <w:szCs w:val="22"/>
                <w:highlight w:val="green"/>
                <w:lang w:eastAsia="ko-KR"/>
              </w:rPr>
            </w:pPr>
            <w:r w:rsidRPr="001D7946">
              <w:rPr>
                <w:szCs w:val="22"/>
                <w:highlight w:val="green"/>
                <w:lang w:eastAsia="ko-KR"/>
              </w:rPr>
              <w:t>Agreements:</w:t>
            </w:r>
          </w:p>
          <w:p w14:paraId="75617BA4" w14:textId="77777777" w:rsidR="00796C85" w:rsidRPr="00EB3275" w:rsidRDefault="00796C85" w:rsidP="00796C85">
            <w:pPr>
              <w:pStyle w:val="3GPPAgreements"/>
              <w:rPr>
                <w:szCs w:val="22"/>
                <w:lang w:eastAsia="ko-KR"/>
              </w:rPr>
            </w:pPr>
            <w:r w:rsidRPr="00821451">
              <w:rPr>
                <w:szCs w:val="22"/>
                <w:lang w:eastAsia="ko-KR"/>
              </w:rPr>
              <w:t>At least for the purpose of evaluation, in Mode-2(d), at least for group operation, a member UE transmits on resources configured by another UE (S-UE) within the same group</w:t>
            </w:r>
          </w:p>
          <w:p w14:paraId="37D12E7A" w14:textId="77777777" w:rsidR="00796C85" w:rsidRPr="001D7946" w:rsidRDefault="00796C85" w:rsidP="00796C85">
            <w:pPr>
              <w:pStyle w:val="3GPPAgreements"/>
              <w:numPr>
                <w:ilvl w:val="1"/>
                <w:numId w:val="9"/>
              </w:numPr>
              <w:rPr>
                <w:szCs w:val="22"/>
                <w:lang w:eastAsia="ko-KR"/>
              </w:rPr>
            </w:pPr>
            <w:r w:rsidRPr="00DA0D5D">
              <w:rPr>
                <w:szCs w:val="22"/>
                <w:lang w:eastAsia="ko-KR"/>
              </w:rPr>
              <w:t xml:space="preserve">High layer signaling is assumed between S-UE and a member </w:t>
            </w:r>
            <w:r w:rsidRPr="001D7946">
              <w:rPr>
                <w:szCs w:val="22"/>
                <w:lang w:eastAsia="ko-KR"/>
              </w:rPr>
              <w:t>UE</w:t>
            </w:r>
          </w:p>
          <w:p w14:paraId="6EF0C75F" w14:textId="77777777" w:rsidR="00796C85" w:rsidRPr="001D7946" w:rsidRDefault="00796C85" w:rsidP="001D7946">
            <w:pPr>
              <w:overflowPunct/>
              <w:autoSpaceDE/>
              <w:autoSpaceDN/>
              <w:adjustRightInd/>
              <w:spacing w:before="0" w:after="0" w:line="240" w:lineRule="auto"/>
              <w:textAlignment w:val="auto"/>
              <w:rPr>
                <w:rFonts w:ascii="Times" w:eastAsia="Batang" w:hAnsi="Times"/>
                <w:sz w:val="22"/>
                <w:szCs w:val="22"/>
                <w:lang w:eastAsia="x-none"/>
              </w:rPr>
            </w:pPr>
          </w:p>
        </w:tc>
      </w:tr>
    </w:tbl>
    <w:p w14:paraId="567EE2B5" w14:textId="77777777" w:rsidR="00796C85" w:rsidRDefault="00796C85">
      <w:pPr>
        <w:overflowPunct/>
        <w:autoSpaceDE/>
        <w:autoSpaceDN/>
        <w:adjustRightInd/>
        <w:spacing w:after="0"/>
        <w:textAlignment w:val="auto"/>
        <w:rPr>
          <w:rFonts w:ascii="Times" w:eastAsia="Batang" w:hAnsi="Times"/>
          <w:szCs w:val="24"/>
          <w:lang w:eastAsia="x-none"/>
        </w:rPr>
      </w:pPr>
    </w:p>
    <w:sectPr w:rsidR="00796C85" w:rsidSect="00CA2848">
      <w:headerReference w:type="even" r:id="rId44"/>
      <w:footerReference w:type="even" r:id="rId45"/>
      <w:footerReference w:type="default" r:id="rId4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4982E" w14:textId="77777777" w:rsidR="007E522A" w:rsidRDefault="007E522A">
      <w:r>
        <w:separator/>
      </w:r>
    </w:p>
  </w:endnote>
  <w:endnote w:type="continuationSeparator" w:id="0">
    <w:p w14:paraId="31BC30A8" w14:textId="77777777" w:rsidR="007E522A" w:rsidRDefault="007E5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4BB31" w14:textId="77777777" w:rsidR="007D1CE0" w:rsidRDefault="007D1CE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F1E11BA" w14:textId="77777777" w:rsidR="007D1CE0" w:rsidRDefault="007D1CE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4F179" w14:textId="77777777" w:rsidR="007D1CE0" w:rsidRPr="00270202" w:rsidRDefault="007D1CE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C10CE5">
      <w:rPr>
        <w:rStyle w:val="CharChar2"/>
        <w:b/>
        <w:i/>
        <w:noProof/>
        <w:sz w:val="18"/>
      </w:rPr>
      <w:t>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C10CE5">
      <w:rPr>
        <w:rStyle w:val="CharChar2"/>
        <w:b/>
        <w:i/>
        <w:noProof/>
        <w:sz w:val="18"/>
      </w:rPr>
      <w:t>17</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2FCB3" w14:textId="77777777" w:rsidR="007E522A" w:rsidRDefault="007E522A">
      <w:r>
        <w:separator/>
      </w:r>
    </w:p>
  </w:footnote>
  <w:footnote w:type="continuationSeparator" w:id="0">
    <w:p w14:paraId="448C79C2" w14:textId="77777777" w:rsidR="007E522A" w:rsidRDefault="007E5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63FF7" w14:textId="77777777" w:rsidR="007D1CE0" w:rsidRDefault="007D1CE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2"/>
  </w:num>
  <w:num w:numId="4">
    <w:abstractNumId w:val="7"/>
  </w:num>
  <w:num w:numId="5">
    <w:abstractNumId w:val="8"/>
  </w:num>
  <w:num w:numId="6">
    <w:abstractNumId w:val="4"/>
  </w:num>
  <w:num w:numId="7">
    <w:abstractNumId w:val="3"/>
  </w:num>
  <w:num w:numId="8">
    <w:abstractNumId w:val="9"/>
  </w:num>
  <w:num w:numId="9">
    <w:abstractNumId w:val="10"/>
  </w:num>
  <w:num w:numId="10">
    <w:abstractNumId w:val="11"/>
  </w:num>
  <w:num w:numId="11">
    <w:abstractNumId w:val="1"/>
  </w:num>
  <w:num w:numId="1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5D7"/>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59"/>
    <w:rsid w:val="000130FE"/>
    <w:rsid w:val="0001321B"/>
    <w:rsid w:val="000132B8"/>
    <w:rsid w:val="000137FF"/>
    <w:rsid w:val="00013956"/>
    <w:rsid w:val="00013B63"/>
    <w:rsid w:val="00013DA2"/>
    <w:rsid w:val="00014010"/>
    <w:rsid w:val="000141F0"/>
    <w:rsid w:val="00014659"/>
    <w:rsid w:val="00014A10"/>
    <w:rsid w:val="00014DB4"/>
    <w:rsid w:val="00015BCB"/>
    <w:rsid w:val="00015CF5"/>
    <w:rsid w:val="000162B2"/>
    <w:rsid w:val="0001633F"/>
    <w:rsid w:val="0001666A"/>
    <w:rsid w:val="000168C0"/>
    <w:rsid w:val="00016DCE"/>
    <w:rsid w:val="000170B6"/>
    <w:rsid w:val="0001729B"/>
    <w:rsid w:val="00017309"/>
    <w:rsid w:val="00017940"/>
    <w:rsid w:val="00017F0E"/>
    <w:rsid w:val="00020331"/>
    <w:rsid w:val="000205C1"/>
    <w:rsid w:val="0002060C"/>
    <w:rsid w:val="000208B8"/>
    <w:rsid w:val="0002096C"/>
    <w:rsid w:val="00020A6F"/>
    <w:rsid w:val="00020A94"/>
    <w:rsid w:val="00020C2B"/>
    <w:rsid w:val="00020D61"/>
    <w:rsid w:val="00020FE8"/>
    <w:rsid w:val="0002130A"/>
    <w:rsid w:val="0002165C"/>
    <w:rsid w:val="00021C67"/>
    <w:rsid w:val="00021C8C"/>
    <w:rsid w:val="00021DEC"/>
    <w:rsid w:val="00021F67"/>
    <w:rsid w:val="000222F7"/>
    <w:rsid w:val="000228C4"/>
    <w:rsid w:val="00022B47"/>
    <w:rsid w:val="0002393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1B"/>
    <w:rsid w:val="00030F74"/>
    <w:rsid w:val="00030FB3"/>
    <w:rsid w:val="00031242"/>
    <w:rsid w:val="00031319"/>
    <w:rsid w:val="00031CE1"/>
    <w:rsid w:val="00031E09"/>
    <w:rsid w:val="00031EDD"/>
    <w:rsid w:val="000321DC"/>
    <w:rsid w:val="00032214"/>
    <w:rsid w:val="00032A64"/>
    <w:rsid w:val="00033000"/>
    <w:rsid w:val="000334D2"/>
    <w:rsid w:val="00033834"/>
    <w:rsid w:val="00033A55"/>
    <w:rsid w:val="00033AE8"/>
    <w:rsid w:val="00033AF9"/>
    <w:rsid w:val="00033B86"/>
    <w:rsid w:val="00033E5C"/>
    <w:rsid w:val="000344C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311"/>
    <w:rsid w:val="00042527"/>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ACD"/>
    <w:rsid w:val="00045BDD"/>
    <w:rsid w:val="00045F22"/>
    <w:rsid w:val="00046743"/>
    <w:rsid w:val="000468A0"/>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480"/>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42C"/>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4E4C"/>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39B"/>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281"/>
    <w:rsid w:val="00074375"/>
    <w:rsid w:val="000743A0"/>
    <w:rsid w:val="00074BF5"/>
    <w:rsid w:val="00074C1F"/>
    <w:rsid w:val="00074C7D"/>
    <w:rsid w:val="00074E31"/>
    <w:rsid w:val="00074F25"/>
    <w:rsid w:val="000752CD"/>
    <w:rsid w:val="00075680"/>
    <w:rsid w:val="0007590A"/>
    <w:rsid w:val="00075999"/>
    <w:rsid w:val="00075AD0"/>
    <w:rsid w:val="00075C81"/>
    <w:rsid w:val="000766E0"/>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2CBF"/>
    <w:rsid w:val="000831F0"/>
    <w:rsid w:val="00083322"/>
    <w:rsid w:val="0008356E"/>
    <w:rsid w:val="00083657"/>
    <w:rsid w:val="0008369C"/>
    <w:rsid w:val="00083788"/>
    <w:rsid w:val="00083AF5"/>
    <w:rsid w:val="000841A0"/>
    <w:rsid w:val="00084255"/>
    <w:rsid w:val="000849EB"/>
    <w:rsid w:val="00084BC2"/>
    <w:rsid w:val="00084EE0"/>
    <w:rsid w:val="00085239"/>
    <w:rsid w:val="00085C4A"/>
    <w:rsid w:val="0008624E"/>
    <w:rsid w:val="000862BA"/>
    <w:rsid w:val="000864D5"/>
    <w:rsid w:val="00086A9C"/>
    <w:rsid w:val="00086B50"/>
    <w:rsid w:val="00086C4D"/>
    <w:rsid w:val="00086CF2"/>
    <w:rsid w:val="000872C2"/>
    <w:rsid w:val="0008731C"/>
    <w:rsid w:val="0008760B"/>
    <w:rsid w:val="00087881"/>
    <w:rsid w:val="00087BAB"/>
    <w:rsid w:val="00087CE7"/>
    <w:rsid w:val="00087E29"/>
    <w:rsid w:val="00087F91"/>
    <w:rsid w:val="000900A9"/>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926"/>
    <w:rsid w:val="00094BA2"/>
    <w:rsid w:val="00094FC6"/>
    <w:rsid w:val="00095055"/>
    <w:rsid w:val="00095583"/>
    <w:rsid w:val="00095671"/>
    <w:rsid w:val="00095920"/>
    <w:rsid w:val="00095A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0F3"/>
    <w:rsid w:val="000A52B9"/>
    <w:rsid w:val="000A54BA"/>
    <w:rsid w:val="000A54DF"/>
    <w:rsid w:val="000A5AE2"/>
    <w:rsid w:val="000A61CB"/>
    <w:rsid w:val="000A64B8"/>
    <w:rsid w:val="000A6788"/>
    <w:rsid w:val="000A6AC6"/>
    <w:rsid w:val="000A6C17"/>
    <w:rsid w:val="000A6CFE"/>
    <w:rsid w:val="000A6D35"/>
    <w:rsid w:val="000A6F16"/>
    <w:rsid w:val="000A70BA"/>
    <w:rsid w:val="000A7396"/>
    <w:rsid w:val="000A7C88"/>
    <w:rsid w:val="000A7CD2"/>
    <w:rsid w:val="000A7E17"/>
    <w:rsid w:val="000A7FF2"/>
    <w:rsid w:val="000B014A"/>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DF3"/>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D70"/>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890"/>
    <w:rsid w:val="000D0A0F"/>
    <w:rsid w:val="000D0AB8"/>
    <w:rsid w:val="000D0BCC"/>
    <w:rsid w:val="000D0F55"/>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3F07"/>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AF9"/>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92"/>
    <w:rsid w:val="000E48CD"/>
    <w:rsid w:val="000E4ACA"/>
    <w:rsid w:val="000E4BC7"/>
    <w:rsid w:val="000E4C9B"/>
    <w:rsid w:val="000E4D01"/>
    <w:rsid w:val="000E51DC"/>
    <w:rsid w:val="000E5278"/>
    <w:rsid w:val="000E52E5"/>
    <w:rsid w:val="000E5830"/>
    <w:rsid w:val="000E5C4E"/>
    <w:rsid w:val="000E6285"/>
    <w:rsid w:val="000E6333"/>
    <w:rsid w:val="000E65A7"/>
    <w:rsid w:val="000E6635"/>
    <w:rsid w:val="000E6E66"/>
    <w:rsid w:val="000E6F62"/>
    <w:rsid w:val="000E7145"/>
    <w:rsid w:val="000E7288"/>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0F6"/>
    <w:rsid w:val="000F24C7"/>
    <w:rsid w:val="000F2965"/>
    <w:rsid w:val="000F2BF7"/>
    <w:rsid w:val="000F2F54"/>
    <w:rsid w:val="000F3353"/>
    <w:rsid w:val="000F347E"/>
    <w:rsid w:val="000F34C7"/>
    <w:rsid w:val="000F365C"/>
    <w:rsid w:val="000F37F8"/>
    <w:rsid w:val="000F382B"/>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3F7"/>
    <w:rsid w:val="00100491"/>
    <w:rsid w:val="0010067A"/>
    <w:rsid w:val="00100C30"/>
    <w:rsid w:val="00100F9F"/>
    <w:rsid w:val="00101240"/>
    <w:rsid w:val="00101489"/>
    <w:rsid w:val="00101513"/>
    <w:rsid w:val="00101A0E"/>
    <w:rsid w:val="00101ACB"/>
    <w:rsid w:val="00101ACE"/>
    <w:rsid w:val="00101B82"/>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4F7C"/>
    <w:rsid w:val="001050B7"/>
    <w:rsid w:val="0010521E"/>
    <w:rsid w:val="001052CF"/>
    <w:rsid w:val="0010555C"/>
    <w:rsid w:val="0010568A"/>
    <w:rsid w:val="00105748"/>
    <w:rsid w:val="00105820"/>
    <w:rsid w:val="0010593E"/>
    <w:rsid w:val="00105CEE"/>
    <w:rsid w:val="00105EBF"/>
    <w:rsid w:val="001061B3"/>
    <w:rsid w:val="0010660E"/>
    <w:rsid w:val="00106A95"/>
    <w:rsid w:val="00106B50"/>
    <w:rsid w:val="00106CC3"/>
    <w:rsid w:val="00106CD8"/>
    <w:rsid w:val="00106E7E"/>
    <w:rsid w:val="001074D1"/>
    <w:rsid w:val="001074DF"/>
    <w:rsid w:val="00107627"/>
    <w:rsid w:val="00107954"/>
    <w:rsid w:val="00107CC7"/>
    <w:rsid w:val="00107CDC"/>
    <w:rsid w:val="0011042C"/>
    <w:rsid w:val="001115C0"/>
    <w:rsid w:val="001115F4"/>
    <w:rsid w:val="00111647"/>
    <w:rsid w:val="001118AA"/>
    <w:rsid w:val="001118CD"/>
    <w:rsid w:val="001119CC"/>
    <w:rsid w:val="00111AD9"/>
    <w:rsid w:val="001122D8"/>
    <w:rsid w:val="0011244E"/>
    <w:rsid w:val="001128ED"/>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8E"/>
    <w:rsid w:val="00115CDA"/>
    <w:rsid w:val="00115D19"/>
    <w:rsid w:val="00115D3B"/>
    <w:rsid w:val="00115FBC"/>
    <w:rsid w:val="0011676C"/>
    <w:rsid w:val="00116B7D"/>
    <w:rsid w:val="0011729B"/>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3B1"/>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12"/>
    <w:rsid w:val="00127DE2"/>
    <w:rsid w:val="00127F28"/>
    <w:rsid w:val="00127F2F"/>
    <w:rsid w:val="001301E5"/>
    <w:rsid w:val="00130711"/>
    <w:rsid w:val="00130714"/>
    <w:rsid w:val="00130782"/>
    <w:rsid w:val="00130953"/>
    <w:rsid w:val="00130AA9"/>
    <w:rsid w:val="00130B4C"/>
    <w:rsid w:val="00131626"/>
    <w:rsid w:val="00131683"/>
    <w:rsid w:val="0013176A"/>
    <w:rsid w:val="00131AC6"/>
    <w:rsid w:val="00132181"/>
    <w:rsid w:val="001321CE"/>
    <w:rsid w:val="00132282"/>
    <w:rsid w:val="001322B0"/>
    <w:rsid w:val="00132767"/>
    <w:rsid w:val="0013278D"/>
    <w:rsid w:val="00132917"/>
    <w:rsid w:val="00132BC1"/>
    <w:rsid w:val="00132D74"/>
    <w:rsid w:val="00132E7E"/>
    <w:rsid w:val="0013334C"/>
    <w:rsid w:val="0013344F"/>
    <w:rsid w:val="0013359C"/>
    <w:rsid w:val="00133C26"/>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6F55"/>
    <w:rsid w:val="001370F2"/>
    <w:rsid w:val="00137183"/>
    <w:rsid w:val="00137280"/>
    <w:rsid w:val="00137288"/>
    <w:rsid w:val="00137480"/>
    <w:rsid w:val="001376F7"/>
    <w:rsid w:val="0013779E"/>
    <w:rsid w:val="00137A97"/>
    <w:rsid w:val="00140288"/>
    <w:rsid w:val="00140608"/>
    <w:rsid w:val="0014073C"/>
    <w:rsid w:val="00140762"/>
    <w:rsid w:val="0014089C"/>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D81"/>
    <w:rsid w:val="00144E04"/>
    <w:rsid w:val="00144E65"/>
    <w:rsid w:val="00144FC7"/>
    <w:rsid w:val="00145484"/>
    <w:rsid w:val="001454C4"/>
    <w:rsid w:val="00145CFA"/>
    <w:rsid w:val="00146129"/>
    <w:rsid w:val="0014624C"/>
    <w:rsid w:val="001462D8"/>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03"/>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C99"/>
    <w:rsid w:val="00155F7A"/>
    <w:rsid w:val="00156260"/>
    <w:rsid w:val="00156334"/>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700E"/>
    <w:rsid w:val="00167063"/>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30A"/>
    <w:rsid w:val="001746D5"/>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307"/>
    <w:rsid w:val="00177580"/>
    <w:rsid w:val="00177711"/>
    <w:rsid w:val="0017792A"/>
    <w:rsid w:val="00177A0D"/>
    <w:rsid w:val="00177B52"/>
    <w:rsid w:val="00177DFF"/>
    <w:rsid w:val="00177EBD"/>
    <w:rsid w:val="001800DB"/>
    <w:rsid w:val="00180149"/>
    <w:rsid w:val="0018016C"/>
    <w:rsid w:val="0018035D"/>
    <w:rsid w:val="00180E3A"/>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6C1"/>
    <w:rsid w:val="00186AD7"/>
    <w:rsid w:val="00186B4D"/>
    <w:rsid w:val="00186DCB"/>
    <w:rsid w:val="00186E50"/>
    <w:rsid w:val="00186F58"/>
    <w:rsid w:val="001872CD"/>
    <w:rsid w:val="00187663"/>
    <w:rsid w:val="0018767B"/>
    <w:rsid w:val="00190307"/>
    <w:rsid w:val="00190927"/>
    <w:rsid w:val="00190BD5"/>
    <w:rsid w:val="00190C7B"/>
    <w:rsid w:val="00191727"/>
    <w:rsid w:val="00191A2B"/>
    <w:rsid w:val="00191EBF"/>
    <w:rsid w:val="00192377"/>
    <w:rsid w:val="001923DB"/>
    <w:rsid w:val="001925E5"/>
    <w:rsid w:val="001927B9"/>
    <w:rsid w:val="00192829"/>
    <w:rsid w:val="00192840"/>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1B2"/>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A66"/>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31"/>
    <w:rsid w:val="001A34F4"/>
    <w:rsid w:val="001A35B2"/>
    <w:rsid w:val="001A36CF"/>
    <w:rsid w:val="001A3974"/>
    <w:rsid w:val="001A39C8"/>
    <w:rsid w:val="001A3EEA"/>
    <w:rsid w:val="001A3F0F"/>
    <w:rsid w:val="001A3FA5"/>
    <w:rsid w:val="001A4EDF"/>
    <w:rsid w:val="001A5174"/>
    <w:rsid w:val="001A528C"/>
    <w:rsid w:val="001A5500"/>
    <w:rsid w:val="001A5539"/>
    <w:rsid w:val="001A59F8"/>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0A1"/>
    <w:rsid w:val="001C144B"/>
    <w:rsid w:val="001C16A9"/>
    <w:rsid w:val="001C191F"/>
    <w:rsid w:val="001C19D4"/>
    <w:rsid w:val="001C1B6A"/>
    <w:rsid w:val="001C1E53"/>
    <w:rsid w:val="001C1ECB"/>
    <w:rsid w:val="001C1FFA"/>
    <w:rsid w:val="001C211D"/>
    <w:rsid w:val="001C2E60"/>
    <w:rsid w:val="001C325F"/>
    <w:rsid w:val="001C3474"/>
    <w:rsid w:val="001C356F"/>
    <w:rsid w:val="001C3C58"/>
    <w:rsid w:val="001C3DC6"/>
    <w:rsid w:val="001C3EAE"/>
    <w:rsid w:val="001C40F0"/>
    <w:rsid w:val="001C4452"/>
    <w:rsid w:val="001C4B2E"/>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33"/>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09"/>
    <w:rsid w:val="001D572E"/>
    <w:rsid w:val="001D57BC"/>
    <w:rsid w:val="001D5EDB"/>
    <w:rsid w:val="001D6016"/>
    <w:rsid w:val="001D63DF"/>
    <w:rsid w:val="001D6A53"/>
    <w:rsid w:val="001D6E61"/>
    <w:rsid w:val="001D6F30"/>
    <w:rsid w:val="001D7260"/>
    <w:rsid w:val="001D72D6"/>
    <w:rsid w:val="001D7816"/>
    <w:rsid w:val="001D794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AC0"/>
    <w:rsid w:val="001E5B18"/>
    <w:rsid w:val="001E5BB2"/>
    <w:rsid w:val="001E5D1F"/>
    <w:rsid w:val="001E6446"/>
    <w:rsid w:val="001E64C7"/>
    <w:rsid w:val="001E660B"/>
    <w:rsid w:val="001E66BD"/>
    <w:rsid w:val="001E684F"/>
    <w:rsid w:val="001E6B8F"/>
    <w:rsid w:val="001E6C1B"/>
    <w:rsid w:val="001E6DE6"/>
    <w:rsid w:val="001E6F14"/>
    <w:rsid w:val="001E719A"/>
    <w:rsid w:val="001E750C"/>
    <w:rsid w:val="001E7B23"/>
    <w:rsid w:val="001F0546"/>
    <w:rsid w:val="001F0811"/>
    <w:rsid w:val="001F0CEF"/>
    <w:rsid w:val="001F0DDF"/>
    <w:rsid w:val="001F10B8"/>
    <w:rsid w:val="001F158C"/>
    <w:rsid w:val="001F15ED"/>
    <w:rsid w:val="001F1680"/>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2BC"/>
    <w:rsid w:val="001F4570"/>
    <w:rsid w:val="001F45E8"/>
    <w:rsid w:val="001F4607"/>
    <w:rsid w:val="001F4AE1"/>
    <w:rsid w:val="001F4E57"/>
    <w:rsid w:val="001F4F42"/>
    <w:rsid w:val="001F5276"/>
    <w:rsid w:val="001F53A2"/>
    <w:rsid w:val="001F542D"/>
    <w:rsid w:val="001F5448"/>
    <w:rsid w:val="001F54CA"/>
    <w:rsid w:val="001F5527"/>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AA9"/>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3D9"/>
    <w:rsid w:val="002075EC"/>
    <w:rsid w:val="0020760D"/>
    <w:rsid w:val="00207613"/>
    <w:rsid w:val="002076EE"/>
    <w:rsid w:val="002077E2"/>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6E5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6E2"/>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9BD"/>
    <w:rsid w:val="00224A9B"/>
    <w:rsid w:val="00224C25"/>
    <w:rsid w:val="00225C1C"/>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983"/>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D80"/>
    <w:rsid w:val="00232E9D"/>
    <w:rsid w:val="00232FF5"/>
    <w:rsid w:val="00233301"/>
    <w:rsid w:val="0023361E"/>
    <w:rsid w:val="00233657"/>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802"/>
    <w:rsid w:val="00237C6F"/>
    <w:rsid w:val="00237D22"/>
    <w:rsid w:val="002406CB"/>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568"/>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0A5"/>
    <w:rsid w:val="00245492"/>
    <w:rsid w:val="00245587"/>
    <w:rsid w:val="002456CD"/>
    <w:rsid w:val="002458FD"/>
    <w:rsid w:val="00245A41"/>
    <w:rsid w:val="00245B70"/>
    <w:rsid w:val="00245B85"/>
    <w:rsid w:val="00245D7D"/>
    <w:rsid w:val="00245D99"/>
    <w:rsid w:val="00245E39"/>
    <w:rsid w:val="00245FBA"/>
    <w:rsid w:val="002466C2"/>
    <w:rsid w:val="00246861"/>
    <w:rsid w:val="00246C52"/>
    <w:rsid w:val="00246E8C"/>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61"/>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A2"/>
    <w:rsid w:val="002571C8"/>
    <w:rsid w:val="002572F1"/>
    <w:rsid w:val="00257A62"/>
    <w:rsid w:val="00257B27"/>
    <w:rsid w:val="00260156"/>
    <w:rsid w:val="002601AF"/>
    <w:rsid w:val="00260627"/>
    <w:rsid w:val="0026075E"/>
    <w:rsid w:val="00260B99"/>
    <w:rsid w:val="00260FAD"/>
    <w:rsid w:val="00261050"/>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AC9"/>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575"/>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5AA8"/>
    <w:rsid w:val="00276001"/>
    <w:rsid w:val="002764FB"/>
    <w:rsid w:val="0027668A"/>
    <w:rsid w:val="002768B3"/>
    <w:rsid w:val="00276D75"/>
    <w:rsid w:val="00277418"/>
    <w:rsid w:val="002775F2"/>
    <w:rsid w:val="002775FE"/>
    <w:rsid w:val="00277A46"/>
    <w:rsid w:val="00277E31"/>
    <w:rsid w:val="00277E66"/>
    <w:rsid w:val="002801E1"/>
    <w:rsid w:val="002801E2"/>
    <w:rsid w:val="002803CF"/>
    <w:rsid w:val="0028052D"/>
    <w:rsid w:val="00280540"/>
    <w:rsid w:val="00280648"/>
    <w:rsid w:val="00280684"/>
    <w:rsid w:val="0028073A"/>
    <w:rsid w:val="002807B4"/>
    <w:rsid w:val="00280851"/>
    <w:rsid w:val="00280960"/>
    <w:rsid w:val="0028140A"/>
    <w:rsid w:val="002817DC"/>
    <w:rsid w:val="00281DD0"/>
    <w:rsid w:val="00281E7E"/>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93D"/>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A16"/>
    <w:rsid w:val="00290CAA"/>
    <w:rsid w:val="00290FC4"/>
    <w:rsid w:val="00291403"/>
    <w:rsid w:val="0029178F"/>
    <w:rsid w:val="002918DE"/>
    <w:rsid w:val="00291B01"/>
    <w:rsid w:val="00291E3B"/>
    <w:rsid w:val="00292235"/>
    <w:rsid w:val="002924AA"/>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6CA"/>
    <w:rsid w:val="002A0724"/>
    <w:rsid w:val="002A0894"/>
    <w:rsid w:val="002A0EC7"/>
    <w:rsid w:val="002A0ED3"/>
    <w:rsid w:val="002A167F"/>
    <w:rsid w:val="002A1737"/>
    <w:rsid w:val="002A1A57"/>
    <w:rsid w:val="002A1D2B"/>
    <w:rsid w:val="002A1DA1"/>
    <w:rsid w:val="002A205B"/>
    <w:rsid w:val="002A20C0"/>
    <w:rsid w:val="002A2267"/>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851"/>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24A"/>
    <w:rsid w:val="002B19C7"/>
    <w:rsid w:val="002B1AE2"/>
    <w:rsid w:val="002B1B15"/>
    <w:rsid w:val="002B21D6"/>
    <w:rsid w:val="002B27D9"/>
    <w:rsid w:val="002B2BA0"/>
    <w:rsid w:val="002B2C92"/>
    <w:rsid w:val="002B2CB5"/>
    <w:rsid w:val="002B2F85"/>
    <w:rsid w:val="002B3081"/>
    <w:rsid w:val="002B318B"/>
    <w:rsid w:val="002B3219"/>
    <w:rsid w:val="002B32BC"/>
    <w:rsid w:val="002B340B"/>
    <w:rsid w:val="002B34AE"/>
    <w:rsid w:val="002B3718"/>
    <w:rsid w:val="002B39ED"/>
    <w:rsid w:val="002B3C67"/>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B7E06"/>
    <w:rsid w:val="002C02FF"/>
    <w:rsid w:val="002C04C2"/>
    <w:rsid w:val="002C0708"/>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2DB"/>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250"/>
    <w:rsid w:val="002D28E0"/>
    <w:rsid w:val="002D2A7D"/>
    <w:rsid w:val="002D2AC4"/>
    <w:rsid w:val="002D2B4E"/>
    <w:rsid w:val="002D2CE0"/>
    <w:rsid w:val="002D2D87"/>
    <w:rsid w:val="002D3271"/>
    <w:rsid w:val="002D32F7"/>
    <w:rsid w:val="002D3848"/>
    <w:rsid w:val="002D3968"/>
    <w:rsid w:val="002D3C7D"/>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1C27"/>
    <w:rsid w:val="002E21D5"/>
    <w:rsid w:val="002E251B"/>
    <w:rsid w:val="002E2923"/>
    <w:rsid w:val="002E2A76"/>
    <w:rsid w:val="002E306D"/>
    <w:rsid w:val="002E3419"/>
    <w:rsid w:val="002E3624"/>
    <w:rsid w:val="002E3653"/>
    <w:rsid w:val="002E36AE"/>
    <w:rsid w:val="002E38B7"/>
    <w:rsid w:val="002E3B35"/>
    <w:rsid w:val="002E3BCB"/>
    <w:rsid w:val="002E3BD9"/>
    <w:rsid w:val="002E4002"/>
    <w:rsid w:val="002E448B"/>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2C0"/>
    <w:rsid w:val="002E7321"/>
    <w:rsid w:val="002E784D"/>
    <w:rsid w:val="002E7894"/>
    <w:rsid w:val="002E7BB2"/>
    <w:rsid w:val="002E7C5F"/>
    <w:rsid w:val="002F0045"/>
    <w:rsid w:val="002F00F0"/>
    <w:rsid w:val="002F025B"/>
    <w:rsid w:val="002F0292"/>
    <w:rsid w:val="002F0567"/>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323"/>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0CD6"/>
    <w:rsid w:val="00300FB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6B1"/>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AA"/>
    <w:rsid w:val="003065FB"/>
    <w:rsid w:val="00306895"/>
    <w:rsid w:val="003068F4"/>
    <w:rsid w:val="003069B7"/>
    <w:rsid w:val="00306C20"/>
    <w:rsid w:val="0030729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D48"/>
    <w:rsid w:val="00314F34"/>
    <w:rsid w:val="0031599D"/>
    <w:rsid w:val="00315B92"/>
    <w:rsid w:val="00315F72"/>
    <w:rsid w:val="0031601F"/>
    <w:rsid w:val="00316072"/>
    <w:rsid w:val="00316265"/>
    <w:rsid w:val="0031626D"/>
    <w:rsid w:val="0031639C"/>
    <w:rsid w:val="00316B1E"/>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2B2"/>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45"/>
    <w:rsid w:val="003272D0"/>
    <w:rsid w:val="003273DE"/>
    <w:rsid w:val="00327470"/>
    <w:rsid w:val="003278C7"/>
    <w:rsid w:val="0032793B"/>
    <w:rsid w:val="00327AD0"/>
    <w:rsid w:val="00327AEA"/>
    <w:rsid w:val="00327CBA"/>
    <w:rsid w:val="00330865"/>
    <w:rsid w:val="003308C4"/>
    <w:rsid w:val="00330AA6"/>
    <w:rsid w:val="00330B14"/>
    <w:rsid w:val="00330C30"/>
    <w:rsid w:val="00330DE8"/>
    <w:rsid w:val="00331406"/>
    <w:rsid w:val="003314D9"/>
    <w:rsid w:val="0033180A"/>
    <w:rsid w:val="00331BCC"/>
    <w:rsid w:val="003321C3"/>
    <w:rsid w:val="00332962"/>
    <w:rsid w:val="00332B77"/>
    <w:rsid w:val="00332C85"/>
    <w:rsid w:val="00333049"/>
    <w:rsid w:val="003339A1"/>
    <w:rsid w:val="0033443F"/>
    <w:rsid w:val="00334F23"/>
    <w:rsid w:val="00335250"/>
    <w:rsid w:val="00335664"/>
    <w:rsid w:val="0033592C"/>
    <w:rsid w:val="00335A14"/>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5BD9"/>
    <w:rsid w:val="0034668E"/>
    <w:rsid w:val="00346D3D"/>
    <w:rsid w:val="00346F85"/>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862"/>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419"/>
    <w:rsid w:val="0036262C"/>
    <w:rsid w:val="00362835"/>
    <w:rsid w:val="00362C5A"/>
    <w:rsid w:val="003635DD"/>
    <w:rsid w:val="00363649"/>
    <w:rsid w:val="00363F7A"/>
    <w:rsid w:val="00364A63"/>
    <w:rsid w:val="00365351"/>
    <w:rsid w:val="0036561B"/>
    <w:rsid w:val="0036616D"/>
    <w:rsid w:val="003666A4"/>
    <w:rsid w:val="003667B8"/>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982"/>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0DF"/>
    <w:rsid w:val="003926BE"/>
    <w:rsid w:val="00392DB8"/>
    <w:rsid w:val="00393058"/>
    <w:rsid w:val="003933E7"/>
    <w:rsid w:val="00393651"/>
    <w:rsid w:val="00393B78"/>
    <w:rsid w:val="00393FB1"/>
    <w:rsid w:val="0039444E"/>
    <w:rsid w:val="0039451B"/>
    <w:rsid w:val="003945D5"/>
    <w:rsid w:val="00394775"/>
    <w:rsid w:val="00394B44"/>
    <w:rsid w:val="00394C79"/>
    <w:rsid w:val="00394F0C"/>
    <w:rsid w:val="0039502C"/>
    <w:rsid w:val="003950DF"/>
    <w:rsid w:val="003956CC"/>
    <w:rsid w:val="003956FE"/>
    <w:rsid w:val="0039598F"/>
    <w:rsid w:val="00395E36"/>
    <w:rsid w:val="003960D5"/>
    <w:rsid w:val="0039610F"/>
    <w:rsid w:val="0039665F"/>
    <w:rsid w:val="00396FFE"/>
    <w:rsid w:val="003974F7"/>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0F6"/>
    <w:rsid w:val="003B14B8"/>
    <w:rsid w:val="003B1575"/>
    <w:rsid w:val="003B164D"/>
    <w:rsid w:val="003B17C4"/>
    <w:rsid w:val="003B188F"/>
    <w:rsid w:val="003B19B0"/>
    <w:rsid w:val="003B1CC2"/>
    <w:rsid w:val="003B1F9B"/>
    <w:rsid w:val="003B21B1"/>
    <w:rsid w:val="003B2672"/>
    <w:rsid w:val="003B2AB9"/>
    <w:rsid w:val="003B2B79"/>
    <w:rsid w:val="003B2DAD"/>
    <w:rsid w:val="003B2DB4"/>
    <w:rsid w:val="003B3435"/>
    <w:rsid w:val="003B4482"/>
    <w:rsid w:val="003B48A0"/>
    <w:rsid w:val="003B49F8"/>
    <w:rsid w:val="003B4FC5"/>
    <w:rsid w:val="003B5469"/>
    <w:rsid w:val="003B5699"/>
    <w:rsid w:val="003B570F"/>
    <w:rsid w:val="003B5B57"/>
    <w:rsid w:val="003B5B7E"/>
    <w:rsid w:val="003B5E0B"/>
    <w:rsid w:val="003B5E30"/>
    <w:rsid w:val="003B6194"/>
    <w:rsid w:val="003B62B9"/>
    <w:rsid w:val="003B633C"/>
    <w:rsid w:val="003B6BFD"/>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5598"/>
    <w:rsid w:val="003C643E"/>
    <w:rsid w:val="003C6448"/>
    <w:rsid w:val="003C6580"/>
    <w:rsid w:val="003C6B92"/>
    <w:rsid w:val="003C6FA0"/>
    <w:rsid w:val="003C706A"/>
    <w:rsid w:val="003C7459"/>
    <w:rsid w:val="003C78C0"/>
    <w:rsid w:val="003C79A4"/>
    <w:rsid w:val="003C7D6A"/>
    <w:rsid w:val="003D01FB"/>
    <w:rsid w:val="003D0332"/>
    <w:rsid w:val="003D047B"/>
    <w:rsid w:val="003D07C3"/>
    <w:rsid w:val="003D09DA"/>
    <w:rsid w:val="003D0A11"/>
    <w:rsid w:val="003D0A3B"/>
    <w:rsid w:val="003D0A97"/>
    <w:rsid w:val="003D0D75"/>
    <w:rsid w:val="003D0E68"/>
    <w:rsid w:val="003D1294"/>
    <w:rsid w:val="003D1910"/>
    <w:rsid w:val="003D193F"/>
    <w:rsid w:val="003D1AB6"/>
    <w:rsid w:val="003D1F7F"/>
    <w:rsid w:val="003D2050"/>
    <w:rsid w:val="003D22F4"/>
    <w:rsid w:val="003D2339"/>
    <w:rsid w:val="003D26AA"/>
    <w:rsid w:val="003D29B6"/>
    <w:rsid w:val="003D2A2B"/>
    <w:rsid w:val="003D2EC6"/>
    <w:rsid w:val="003D30F8"/>
    <w:rsid w:val="003D39A6"/>
    <w:rsid w:val="003D4330"/>
    <w:rsid w:val="003D4350"/>
    <w:rsid w:val="003D43AB"/>
    <w:rsid w:val="003D43FB"/>
    <w:rsid w:val="003D4409"/>
    <w:rsid w:val="003D50AE"/>
    <w:rsid w:val="003D5176"/>
    <w:rsid w:val="003D52A8"/>
    <w:rsid w:val="003D530E"/>
    <w:rsid w:val="003D5472"/>
    <w:rsid w:val="003D5717"/>
    <w:rsid w:val="003D574A"/>
    <w:rsid w:val="003D5878"/>
    <w:rsid w:val="003D5948"/>
    <w:rsid w:val="003D59FE"/>
    <w:rsid w:val="003D5CD4"/>
    <w:rsid w:val="003D5DBE"/>
    <w:rsid w:val="003D60D5"/>
    <w:rsid w:val="003D6334"/>
    <w:rsid w:val="003D63BA"/>
    <w:rsid w:val="003D680E"/>
    <w:rsid w:val="003D6AC0"/>
    <w:rsid w:val="003D7179"/>
    <w:rsid w:val="003D7192"/>
    <w:rsid w:val="003D78AB"/>
    <w:rsid w:val="003D79E8"/>
    <w:rsid w:val="003E0066"/>
    <w:rsid w:val="003E0385"/>
    <w:rsid w:val="003E089F"/>
    <w:rsid w:val="003E0ADB"/>
    <w:rsid w:val="003E0CE4"/>
    <w:rsid w:val="003E1128"/>
    <w:rsid w:val="003E1304"/>
    <w:rsid w:val="003E13F6"/>
    <w:rsid w:val="003E15AA"/>
    <w:rsid w:val="003E1748"/>
    <w:rsid w:val="003E1CF4"/>
    <w:rsid w:val="003E1FAC"/>
    <w:rsid w:val="003E20C9"/>
    <w:rsid w:val="003E217A"/>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1F2"/>
    <w:rsid w:val="003E52EB"/>
    <w:rsid w:val="003E565A"/>
    <w:rsid w:val="003E56CD"/>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950"/>
    <w:rsid w:val="003F1B6D"/>
    <w:rsid w:val="003F1D73"/>
    <w:rsid w:val="003F20E2"/>
    <w:rsid w:val="003F2103"/>
    <w:rsid w:val="003F2244"/>
    <w:rsid w:val="003F23A7"/>
    <w:rsid w:val="003F2564"/>
    <w:rsid w:val="003F2624"/>
    <w:rsid w:val="003F26E3"/>
    <w:rsid w:val="003F2711"/>
    <w:rsid w:val="003F2A56"/>
    <w:rsid w:val="003F2CB0"/>
    <w:rsid w:val="003F2D79"/>
    <w:rsid w:val="003F316D"/>
    <w:rsid w:val="003F3865"/>
    <w:rsid w:val="003F3A77"/>
    <w:rsid w:val="003F3FEB"/>
    <w:rsid w:val="003F477D"/>
    <w:rsid w:val="003F4933"/>
    <w:rsid w:val="003F4977"/>
    <w:rsid w:val="003F4E1C"/>
    <w:rsid w:val="003F4E39"/>
    <w:rsid w:val="003F536B"/>
    <w:rsid w:val="003F586D"/>
    <w:rsid w:val="003F58DF"/>
    <w:rsid w:val="003F60DF"/>
    <w:rsid w:val="003F60EF"/>
    <w:rsid w:val="003F612E"/>
    <w:rsid w:val="003F6194"/>
    <w:rsid w:val="003F62B4"/>
    <w:rsid w:val="003F6853"/>
    <w:rsid w:val="003F6930"/>
    <w:rsid w:val="003F6F1A"/>
    <w:rsid w:val="003F73A0"/>
    <w:rsid w:val="003F759B"/>
    <w:rsid w:val="003F75DD"/>
    <w:rsid w:val="003F7D30"/>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74E"/>
    <w:rsid w:val="00406BAF"/>
    <w:rsid w:val="00406E5C"/>
    <w:rsid w:val="00406F4B"/>
    <w:rsid w:val="00406FBD"/>
    <w:rsid w:val="004073B0"/>
    <w:rsid w:val="0040758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855"/>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DA1"/>
    <w:rsid w:val="00417E4C"/>
    <w:rsid w:val="0042004E"/>
    <w:rsid w:val="00420126"/>
    <w:rsid w:val="004203CF"/>
    <w:rsid w:val="00420755"/>
    <w:rsid w:val="00420AF6"/>
    <w:rsid w:val="00420CB7"/>
    <w:rsid w:val="00420E46"/>
    <w:rsid w:val="00420E49"/>
    <w:rsid w:val="00420F26"/>
    <w:rsid w:val="00421078"/>
    <w:rsid w:val="0042110F"/>
    <w:rsid w:val="004213E8"/>
    <w:rsid w:val="00421458"/>
    <w:rsid w:val="0042156E"/>
    <w:rsid w:val="00421EC5"/>
    <w:rsid w:val="004222BF"/>
    <w:rsid w:val="00422399"/>
    <w:rsid w:val="00422513"/>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6DE"/>
    <w:rsid w:val="00430773"/>
    <w:rsid w:val="004308B6"/>
    <w:rsid w:val="00430A72"/>
    <w:rsid w:val="00430BA7"/>
    <w:rsid w:val="00431043"/>
    <w:rsid w:val="004311D8"/>
    <w:rsid w:val="004314E7"/>
    <w:rsid w:val="0043189C"/>
    <w:rsid w:val="00431CB1"/>
    <w:rsid w:val="00431DB5"/>
    <w:rsid w:val="004321D3"/>
    <w:rsid w:val="00432565"/>
    <w:rsid w:val="0043270B"/>
    <w:rsid w:val="00432780"/>
    <w:rsid w:val="00432DB9"/>
    <w:rsid w:val="00432E64"/>
    <w:rsid w:val="00432F8F"/>
    <w:rsid w:val="00432F9E"/>
    <w:rsid w:val="00433065"/>
    <w:rsid w:val="004330EC"/>
    <w:rsid w:val="00433106"/>
    <w:rsid w:val="004332EA"/>
    <w:rsid w:val="00433C6F"/>
    <w:rsid w:val="00433CAB"/>
    <w:rsid w:val="004341E4"/>
    <w:rsid w:val="004342DD"/>
    <w:rsid w:val="00434583"/>
    <w:rsid w:val="00434754"/>
    <w:rsid w:val="0043480E"/>
    <w:rsid w:val="0043494A"/>
    <w:rsid w:val="00434A45"/>
    <w:rsid w:val="00434D46"/>
    <w:rsid w:val="00435248"/>
    <w:rsid w:val="0043533E"/>
    <w:rsid w:val="004353C1"/>
    <w:rsid w:val="0043542F"/>
    <w:rsid w:val="004355EB"/>
    <w:rsid w:val="00435602"/>
    <w:rsid w:val="004356FA"/>
    <w:rsid w:val="00435AB3"/>
    <w:rsid w:val="00435BA6"/>
    <w:rsid w:val="00435CCF"/>
    <w:rsid w:val="00436219"/>
    <w:rsid w:val="00436480"/>
    <w:rsid w:val="00436511"/>
    <w:rsid w:val="00436A3B"/>
    <w:rsid w:val="00436CF4"/>
    <w:rsid w:val="00436EE0"/>
    <w:rsid w:val="00436FAD"/>
    <w:rsid w:val="00437027"/>
    <w:rsid w:val="00437064"/>
    <w:rsid w:val="004371AB"/>
    <w:rsid w:val="0043735A"/>
    <w:rsid w:val="004374A3"/>
    <w:rsid w:val="00437651"/>
    <w:rsid w:val="004402A7"/>
    <w:rsid w:val="0044035D"/>
    <w:rsid w:val="0044037A"/>
    <w:rsid w:val="00440565"/>
    <w:rsid w:val="004407A9"/>
    <w:rsid w:val="00440BE2"/>
    <w:rsid w:val="00440EA5"/>
    <w:rsid w:val="0044131C"/>
    <w:rsid w:val="0044142F"/>
    <w:rsid w:val="004416A4"/>
    <w:rsid w:val="00441DAE"/>
    <w:rsid w:val="00442346"/>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DB3"/>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230"/>
    <w:rsid w:val="00447486"/>
    <w:rsid w:val="004502AB"/>
    <w:rsid w:val="00450778"/>
    <w:rsid w:val="00450D3B"/>
    <w:rsid w:val="00450F2C"/>
    <w:rsid w:val="00450FB9"/>
    <w:rsid w:val="0045126E"/>
    <w:rsid w:val="004518D5"/>
    <w:rsid w:val="004519BF"/>
    <w:rsid w:val="00451B06"/>
    <w:rsid w:val="00451BEB"/>
    <w:rsid w:val="00451DEE"/>
    <w:rsid w:val="0045212B"/>
    <w:rsid w:val="00452446"/>
    <w:rsid w:val="004527C0"/>
    <w:rsid w:val="00453871"/>
    <w:rsid w:val="00453DEF"/>
    <w:rsid w:val="004540DB"/>
    <w:rsid w:val="004543E4"/>
    <w:rsid w:val="004548E5"/>
    <w:rsid w:val="00454F08"/>
    <w:rsid w:val="00455105"/>
    <w:rsid w:val="004551D0"/>
    <w:rsid w:val="004559BE"/>
    <w:rsid w:val="00455C09"/>
    <w:rsid w:val="00455CFA"/>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795"/>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EC3"/>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529"/>
    <w:rsid w:val="004666EC"/>
    <w:rsid w:val="0046680F"/>
    <w:rsid w:val="00467011"/>
    <w:rsid w:val="00467838"/>
    <w:rsid w:val="0047041E"/>
    <w:rsid w:val="00470750"/>
    <w:rsid w:val="00470893"/>
    <w:rsid w:val="00470A8A"/>
    <w:rsid w:val="00470CD8"/>
    <w:rsid w:val="00470D7E"/>
    <w:rsid w:val="00470E35"/>
    <w:rsid w:val="00471658"/>
    <w:rsid w:val="0047166D"/>
    <w:rsid w:val="00471856"/>
    <w:rsid w:val="004718FD"/>
    <w:rsid w:val="004719A1"/>
    <w:rsid w:val="00471B31"/>
    <w:rsid w:val="00471DB0"/>
    <w:rsid w:val="00471E77"/>
    <w:rsid w:val="00471ED6"/>
    <w:rsid w:val="00471F3B"/>
    <w:rsid w:val="00471FAB"/>
    <w:rsid w:val="00471FF6"/>
    <w:rsid w:val="004720E5"/>
    <w:rsid w:val="00472311"/>
    <w:rsid w:val="00472A35"/>
    <w:rsid w:val="00472ACB"/>
    <w:rsid w:val="00472DCC"/>
    <w:rsid w:val="00473065"/>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9"/>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530"/>
    <w:rsid w:val="0048268E"/>
    <w:rsid w:val="004827D4"/>
    <w:rsid w:val="004828DE"/>
    <w:rsid w:val="00482943"/>
    <w:rsid w:val="00482ADC"/>
    <w:rsid w:val="00482B1F"/>
    <w:rsid w:val="00482BAD"/>
    <w:rsid w:val="00482F8B"/>
    <w:rsid w:val="0048321E"/>
    <w:rsid w:val="00483846"/>
    <w:rsid w:val="00483D11"/>
    <w:rsid w:val="00483D20"/>
    <w:rsid w:val="0048406D"/>
    <w:rsid w:val="0048410E"/>
    <w:rsid w:val="00484503"/>
    <w:rsid w:val="00484C46"/>
    <w:rsid w:val="00484C71"/>
    <w:rsid w:val="0048510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686"/>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7BB"/>
    <w:rsid w:val="004A0C3C"/>
    <w:rsid w:val="004A0E00"/>
    <w:rsid w:val="004A1150"/>
    <w:rsid w:val="004A141F"/>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70F"/>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68B"/>
    <w:rsid w:val="004B2700"/>
    <w:rsid w:val="004B2B31"/>
    <w:rsid w:val="004B2C33"/>
    <w:rsid w:val="004B2CDB"/>
    <w:rsid w:val="004B304E"/>
    <w:rsid w:val="004B339D"/>
    <w:rsid w:val="004B34EF"/>
    <w:rsid w:val="004B3567"/>
    <w:rsid w:val="004B35F5"/>
    <w:rsid w:val="004B365D"/>
    <w:rsid w:val="004B3C3F"/>
    <w:rsid w:val="004B3D43"/>
    <w:rsid w:val="004B4030"/>
    <w:rsid w:val="004B453E"/>
    <w:rsid w:val="004B45A2"/>
    <w:rsid w:val="004B45B7"/>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D1D"/>
    <w:rsid w:val="004B6FFB"/>
    <w:rsid w:val="004B74B7"/>
    <w:rsid w:val="004B763F"/>
    <w:rsid w:val="004B774C"/>
    <w:rsid w:val="004B777D"/>
    <w:rsid w:val="004B795F"/>
    <w:rsid w:val="004B7AB0"/>
    <w:rsid w:val="004B7BA5"/>
    <w:rsid w:val="004B7C7F"/>
    <w:rsid w:val="004C025C"/>
    <w:rsid w:val="004C0346"/>
    <w:rsid w:val="004C03CC"/>
    <w:rsid w:val="004C0561"/>
    <w:rsid w:val="004C0B5B"/>
    <w:rsid w:val="004C0F99"/>
    <w:rsid w:val="004C0FA3"/>
    <w:rsid w:val="004C102A"/>
    <w:rsid w:val="004C1096"/>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13B"/>
    <w:rsid w:val="004C4384"/>
    <w:rsid w:val="004C47FE"/>
    <w:rsid w:val="004C4BCE"/>
    <w:rsid w:val="004C4BF3"/>
    <w:rsid w:val="004C4F33"/>
    <w:rsid w:val="004C521E"/>
    <w:rsid w:val="004C550B"/>
    <w:rsid w:val="004C5564"/>
    <w:rsid w:val="004C5A8B"/>
    <w:rsid w:val="004C5C61"/>
    <w:rsid w:val="004C5EF0"/>
    <w:rsid w:val="004C624C"/>
    <w:rsid w:val="004C6292"/>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B29"/>
    <w:rsid w:val="004D0E42"/>
    <w:rsid w:val="004D145D"/>
    <w:rsid w:val="004D171F"/>
    <w:rsid w:val="004D19EE"/>
    <w:rsid w:val="004D1A33"/>
    <w:rsid w:val="004D1B92"/>
    <w:rsid w:val="004D1D64"/>
    <w:rsid w:val="004D2474"/>
    <w:rsid w:val="004D249C"/>
    <w:rsid w:val="004D24F2"/>
    <w:rsid w:val="004D25DB"/>
    <w:rsid w:val="004D27C4"/>
    <w:rsid w:val="004D2D87"/>
    <w:rsid w:val="004D2D95"/>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B6F"/>
    <w:rsid w:val="004D7F8C"/>
    <w:rsid w:val="004E0033"/>
    <w:rsid w:val="004E03BE"/>
    <w:rsid w:val="004E05E8"/>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E02"/>
    <w:rsid w:val="004E4F85"/>
    <w:rsid w:val="004E53AE"/>
    <w:rsid w:val="004E5449"/>
    <w:rsid w:val="004E5815"/>
    <w:rsid w:val="004E5BAB"/>
    <w:rsid w:val="004E5C61"/>
    <w:rsid w:val="004E5EC9"/>
    <w:rsid w:val="004E6158"/>
    <w:rsid w:val="004E6184"/>
    <w:rsid w:val="004E61A8"/>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42E"/>
    <w:rsid w:val="004F5818"/>
    <w:rsid w:val="004F58AB"/>
    <w:rsid w:val="004F5E2A"/>
    <w:rsid w:val="004F6389"/>
    <w:rsid w:val="004F64B1"/>
    <w:rsid w:val="004F66FA"/>
    <w:rsid w:val="004F67A9"/>
    <w:rsid w:val="004F6AFE"/>
    <w:rsid w:val="004F6F20"/>
    <w:rsid w:val="004F7251"/>
    <w:rsid w:val="004F7373"/>
    <w:rsid w:val="004F73A5"/>
    <w:rsid w:val="004F76A6"/>
    <w:rsid w:val="004F7843"/>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521"/>
    <w:rsid w:val="00501723"/>
    <w:rsid w:val="005018DA"/>
    <w:rsid w:val="00501A8C"/>
    <w:rsid w:val="00501EC9"/>
    <w:rsid w:val="00501F0D"/>
    <w:rsid w:val="0050296A"/>
    <w:rsid w:val="005029A2"/>
    <w:rsid w:val="00502B04"/>
    <w:rsid w:val="00502C58"/>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A1B"/>
    <w:rsid w:val="00510B25"/>
    <w:rsid w:val="00510F6D"/>
    <w:rsid w:val="00511342"/>
    <w:rsid w:val="0051162E"/>
    <w:rsid w:val="005117D6"/>
    <w:rsid w:val="00511BA9"/>
    <w:rsid w:val="00511E67"/>
    <w:rsid w:val="00512182"/>
    <w:rsid w:val="00512747"/>
    <w:rsid w:val="005128FF"/>
    <w:rsid w:val="00512A11"/>
    <w:rsid w:val="005133A6"/>
    <w:rsid w:val="00513B06"/>
    <w:rsid w:val="00513C02"/>
    <w:rsid w:val="00513CB8"/>
    <w:rsid w:val="00513D9A"/>
    <w:rsid w:val="00513F8F"/>
    <w:rsid w:val="00514455"/>
    <w:rsid w:val="00514678"/>
    <w:rsid w:val="005147E7"/>
    <w:rsid w:val="00514882"/>
    <w:rsid w:val="005149A2"/>
    <w:rsid w:val="00514CD3"/>
    <w:rsid w:val="00514CEE"/>
    <w:rsid w:val="00514DCF"/>
    <w:rsid w:val="005150E4"/>
    <w:rsid w:val="005151F2"/>
    <w:rsid w:val="005154AC"/>
    <w:rsid w:val="00515907"/>
    <w:rsid w:val="00515DAD"/>
    <w:rsid w:val="00515E2B"/>
    <w:rsid w:val="005167B8"/>
    <w:rsid w:val="00516B96"/>
    <w:rsid w:val="00517119"/>
    <w:rsid w:val="005173A4"/>
    <w:rsid w:val="005174C4"/>
    <w:rsid w:val="0051750A"/>
    <w:rsid w:val="0051770E"/>
    <w:rsid w:val="00517A27"/>
    <w:rsid w:val="00517AD7"/>
    <w:rsid w:val="00517C91"/>
    <w:rsid w:val="0052001B"/>
    <w:rsid w:val="005205C8"/>
    <w:rsid w:val="005206F7"/>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78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D7C"/>
    <w:rsid w:val="00527E84"/>
    <w:rsid w:val="0053000E"/>
    <w:rsid w:val="0053012B"/>
    <w:rsid w:val="0053048E"/>
    <w:rsid w:val="005304B7"/>
    <w:rsid w:val="0053058D"/>
    <w:rsid w:val="00530595"/>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B24"/>
    <w:rsid w:val="00533CB1"/>
    <w:rsid w:val="00534087"/>
    <w:rsid w:val="005347FB"/>
    <w:rsid w:val="0053480B"/>
    <w:rsid w:val="005349EB"/>
    <w:rsid w:val="00534A38"/>
    <w:rsid w:val="00534AA6"/>
    <w:rsid w:val="00534C50"/>
    <w:rsid w:val="00534C7A"/>
    <w:rsid w:val="00534C83"/>
    <w:rsid w:val="00534F58"/>
    <w:rsid w:val="005350B9"/>
    <w:rsid w:val="0053530D"/>
    <w:rsid w:val="0053574F"/>
    <w:rsid w:val="005357E0"/>
    <w:rsid w:val="0053583D"/>
    <w:rsid w:val="00535966"/>
    <w:rsid w:val="00535A27"/>
    <w:rsid w:val="00535F67"/>
    <w:rsid w:val="0053605C"/>
    <w:rsid w:val="0053637E"/>
    <w:rsid w:val="00536602"/>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B0"/>
    <w:rsid w:val="00541ACD"/>
    <w:rsid w:val="00541E2B"/>
    <w:rsid w:val="005421F5"/>
    <w:rsid w:val="0054238C"/>
    <w:rsid w:val="005426E1"/>
    <w:rsid w:val="00542D33"/>
    <w:rsid w:val="005431ED"/>
    <w:rsid w:val="005434E6"/>
    <w:rsid w:val="0054361C"/>
    <w:rsid w:val="005436A5"/>
    <w:rsid w:val="005436D7"/>
    <w:rsid w:val="00543703"/>
    <w:rsid w:val="005439DA"/>
    <w:rsid w:val="00543A0C"/>
    <w:rsid w:val="00543A66"/>
    <w:rsid w:val="00543A83"/>
    <w:rsid w:val="00543B92"/>
    <w:rsid w:val="00543EC1"/>
    <w:rsid w:val="00544220"/>
    <w:rsid w:val="005443BF"/>
    <w:rsid w:val="00544401"/>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3D"/>
    <w:rsid w:val="00546ADD"/>
    <w:rsid w:val="00546B78"/>
    <w:rsid w:val="00547123"/>
    <w:rsid w:val="0054754D"/>
    <w:rsid w:val="00547FA0"/>
    <w:rsid w:val="00547FC0"/>
    <w:rsid w:val="00550125"/>
    <w:rsid w:val="005504D9"/>
    <w:rsid w:val="00550922"/>
    <w:rsid w:val="00550C80"/>
    <w:rsid w:val="00550D6F"/>
    <w:rsid w:val="00550E0B"/>
    <w:rsid w:val="00550E94"/>
    <w:rsid w:val="005511B1"/>
    <w:rsid w:val="00551E1E"/>
    <w:rsid w:val="00551E52"/>
    <w:rsid w:val="00552038"/>
    <w:rsid w:val="0055233E"/>
    <w:rsid w:val="00552569"/>
    <w:rsid w:val="005526F2"/>
    <w:rsid w:val="00552DF7"/>
    <w:rsid w:val="00552FF4"/>
    <w:rsid w:val="0055345C"/>
    <w:rsid w:val="0055390C"/>
    <w:rsid w:val="00553A98"/>
    <w:rsid w:val="00553C5D"/>
    <w:rsid w:val="00553C8A"/>
    <w:rsid w:val="0055410A"/>
    <w:rsid w:val="005547CB"/>
    <w:rsid w:val="0055486E"/>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01"/>
    <w:rsid w:val="00567CD5"/>
    <w:rsid w:val="005701C5"/>
    <w:rsid w:val="005703E3"/>
    <w:rsid w:val="0057054C"/>
    <w:rsid w:val="005706C1"/>
    <w:rsid w:val="00570825"/>
    <w:rsid w:val="005708C3"/>
    <w:rsid w:val="005708C6"/>
    <w:rsid w:val="00570A22"/>
    <w:rsid w:val="00570C83"/>
    <w:rsid w:val="0057101C"/>
    <w:rsid w:val="00571358"/>
    <w:rsid w:val="00571382"/>
    <w:rsid w:val="005719CC"/>
    <w:rsid w:val="00571C9B"/>
    <w:rsid w:val="00571D1D"/>
    <w:rsid w:val="00571E84"/>
    <w:rsid w:val="0057225B"/>
    <w:rsid w:val="0057226F"/>
    <w:rsid w:val="00572364"/>
    <w:rsid w:val="00572583"/>
    <w:rsid w:val="00572643"/>
    <w:rsid w:val="00572700"/>
    <w:rsid w:val="00572CD9"/>
    <w:rsid w:val="00572DB1"/>
    <w:rsid w:val="00572E58"/>
    <w:rsid w:val="00572F26"/>
    <w:rsid w:val="00572F9D"/>
    <w:rsid w:val="00573038"/>
    <w:rsid w:val="005730FF"/>
    <w:rsid w:val="0057343C"/>
    <w:rsid w:val="0057380A"/>
    <w:rsid w:val="00573948"/>
    <w:rsid w:val="005739AC"/>
    <w:rsid w:val="00573BB0"/>
    <w:rsid w:val="00573D1D"/>
    <w:rsid w:val="00573D2B"/>
    <w:rsid w:val="00573F24"/>
    <w:rsid w:val="00574167"/>
    <w:rsid w:val="00574454"/>
    <w:rsid w:val="00574694"/>
    <w:rsid w:val="00574886"/>
    <w:rsid w:val="00574A09"/>
    <w:rsid w:val="00574B86"/>
    <w:rsid w:val="00574DAC"/>
    <w:rsid w:val="005753DB"/>
    <w:rsid w:val="00575403"/>
    <w:rsid w:val="005758BA"/>
    <w:rsid w:val="00575E27"/>
    <w:rsid w:val="00575EC1"/>
    <w:rsid w:val="00575FE0"/>
    <w:rsid w:val="0057672D"/>
    <w:rsid w:val="00576A37"/>
    <w:rsid w:val="00576C02"/>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B4E"/>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78"/>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919"/>
    <w:rsid w:val="00590B59"/>
    <w:rsid w:val="00590BF6"/>
    <w:rsid w:val="00591777"/>
    <w:rsid w:val="00591B9C"/>
    <w:rsid w:val="00591D43"/>
    <w:rsid w:val="00592160"/>
    <w:rsid w:val="005923C9"/>
    <w:rsid w:val="0059284F"/>
    <w:rsid w:val="005928BF"/>
    <w:rsid w:val="00592D3E"/>
    <w:rsid w:val="005934BF"/>
    <w:rsid w:val="00593A7F"/>
    <w:rsid w:val="00593ADD"/>
    <w:rsid w:val="00594131"/>
    <w:rsid w:val="005943C6"/>
    <w:rsid w:val="00594961"/>
    <w:rsid w:val="005954F2"/>
    <w:rsid w:val="00595777"/>
    <w:rsid w:val="005958BE"/>
    <w:rsid w:val="005958CA"/>
    <w:rsid w:val="00595C35"/>
    <w:rsid w:val="00595E99"/>
    <w:rsid w:val="00596063"/>
    <w:rsid w:val="005960F8"/>
    <w:rsid w:val="00596283"/>
    <w:rsid w:val="00596308"/>
    <w:rsid w:val="0059648E"/>
    <w:rsid w:val="00596702"/>
    <w:rsid w:val="005968C4"/>
    <w:rsid w:val="005968F0"/>
    <w:rsid w:val="00596A56"/>
    <w:rsid w:val="0059715B"/>
    <w:rsid w:val="005973C7"/>
    <w:rsid w:val="00597605"/>
    <w:rsid w:val="00597946"/>
    <w:rsid w:val="005979B8"/>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B4"/>
    <w:rsid w:val="005A25EB"/>
    <w:rsid w:val="005A28F0"/>
    <w:rsid w:val="005A29CF"/>
    <w:rsid w:val="005A2A12"/>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C6D"/>
    <w:rsid w:val="005A6F61"/>
    <w:rsid w:val="005A6FA1"/>
    <w:rsid w:val="005A71E4"/>
    <w:rsid w:val="005A7AE0"/>
    <w:rsid w:val="005A7D46"/>
    <w:rsid w:val="005A7DAB"/>
    <w:rsid w:val="005A7F50"/>
    <w:rsid w:val="005A7F72"/>
    <w:rsid w:val="005B009D"/>
    <w:rsid w:val="005B0529"/>
    <w:rsid w:val="005B056C"/>
    <w:rsid w:val="005B094F"/>
    <w:rsid w:val="005B0F23"/>
    <w:rsid w:val="005B13B6"/>
    <w:rsid w:val="005B1697"/>
    <w:rsid w:val="005B1BC6"/>
    <w:rsid w:val="005B2268"/>
    <w:rsid w:val="005B233F"/>
    <w:rsid w:val="005B2BEB"/>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72"/>
    <w:rsid w:val="005B55AF"/>
    <w:rsid w:val="005B579C"/>
    <w:rsid w:val="005B5A55"/>
    <w:rsid w:val="005B6277"/>
    <w:rsid w:val="005B67ED"/>
    <w:rsid w:val="005B6A24"/>
    <w:rsid w:val="005B6C5F"/>
    <w:rsid w:val="005B6FAE"/>
    <w:rsid w:val="005B703E"/>
    <w:rsid w:val="005B70E8"/>
    <w:rsid w:val="005B755A"/>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2EB"/>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1F3"/>
    <w:rsid w:val="005D241F"/>
    <w:rsid w:val="005D24A2"/>
    <w:rsid w:val="005D26D0"/>
    <w:rsid w:val="005D26D7"/>
    <w:rsid w:val="005D28B0"/>
    <w:rsid w:val="005D2A49"/>
    <w:rsid w:val="005D2B7E"/>
    <w:rsid w:val="005D2EE8"/>
    <w:rsid w:val="005D3100"/>
    <w:rsid w:val="005D31C7"/>
    <w:rsid w:val="005D31D3"/>
    <w:rsid w:val="005D35E3"/>
    <w:rsid w:val="005D4429"/>
    <w:rsid w:val="005D4764"/>
    <w:rsid w:val="005D5242"/>
    <w:rsid w:val="005D52AE"/>
    <w:rsid w:val="005D5499"/>
    <w:rsid w:val="005D54F7"/>
    <w:rsid w:val="005D576B"/>
    <w:rsid w:val="005D594D"/>
    <w:rsid w:val="005D5975"/>
    <w:rsid w:val="005D5E46"/>
    <w:rsid w:val="005D609E"/>
    <w:rsid w:val="005D6132"/>
    <w:rsid w:val="005D6275"/>
    <w:rsid w:val="005D642C"/>
    <w:rsid w:val="005D64A5"/>
    <w:rsid w:val="005D6929"/>
    <w:rsid w:val="005D6B30"/>
    <w:rsid w:val="005D6E1C"/>
    <w:rsid w:val="005D7110"/>
    <w:rsid w:val="005D744E"/>
    <w:rsid w:val="005D76AC"/>
    <w:rsid w:val="005D7741"/>
    <w:rsid w:val="005D7C8C"/>
    <w:rsid w:val="005D7E04"/>
    <w:rsid w:val="005E0079"/>
    <w:rsid w:val="005E0082"/>
    <w:rsid w:val="005E0A5D"/>
    <w:rsid w:val="005E0E13"/>
    <w:rsid w:val="005E0F0D"/>
    <w:rsid w:val="005E1173"/>
    <w:rsid w:val="005E1385"/>
    <w:rsid w:val="005E1393"/>
    <w:rsid w:val="005E1A58"/>
    <w:rsid w:val="005E1C06"/>
    <w:rsid w:val="005E1FEB"/>
    <w:rsid w:val="005E20C9"/>
    <w:rsid w:val="005E2141"/>
    <w:rsid w:val="005E2369"/>
    <w:rsid w:val="005E23D8"/>
    <w:rsid w:val="005E2980"/>
    <w:rsid w:val="005E2E2C"/>
    <w:rsid w:val="005E2F89"/>
    <w:rsid w:val="005E32AC"/>
    <w:rsid w:val="005E35FD"/>
    <w:rsid w:val="005E377B"/>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02D"/>
    <w:rsid w:val="005F0123"/>
    <w:rsid w:val="005F031E"/>
    <w:rsid w:val="005F06AD"/>
    <w:rsid w:val="005F0B4C"/>
    <w:rsid w:val="005F0B53"/>
    <w:rsid w:val="005F0C46"/>
    <w:rsid w:val="005F0C56"/>
    <w:rsid w:val="005F0F84"/>
    <w:rsid w:val="005F15CA"/>
    <w:rsid w:val="005F1674"/>
    <w:rsid w:val="005F1AF3"/>
    <w:rsid w:val="005F1C0B"/>
    <w:rsid w:val="005F1CE1"/>
    <w:rsid w:val="005F1FE4"/>
    <w:rsid w:val="005F28DA"/>
    <w:rsid w:val="005F2E3C"/>
    <w:rsid w:val="005F327D"/>
    <w:rsid w:val="005F369B"/>
    <w:rsid w:val="005F37B4"/>
    <w:rsid w:val="005F3D60"/>
    <w:rsid w:val="005F3F7F"/>
    <w:rsid w:val="005F40D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41"/>
    <w:rsid w:val="006004D6"/>
    <w:rsid w:val="006004DE"/>
    <w:rsid w:val="0060091F"/>
    <w:rsid w:val="00600B14"/>
    <w:rsid w:val="00601072"/>
    <w:rsid w:val="0060144E"/>
    <w:rsid w:val="00601564"/>
    <w:rsid w:val="006015C5"/>
    <w:rsid w:val="00601754"/>
    <w:rsid w:val="006017A7"/>
    <w:rsid w:val="00601CA1"/>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1CE"/>
    <w:rsid w:val="00605207"/>
    <w:rsid w:val="00605338"/>
    <w:rsid w:val="00605344"/>
    <w:rsid w:val="00605399"/>
    <w:rsid w:val="006054EE"/>
    <w:rsid w:val="006055B2"/>
    <w:rsid w:val="0060591D"/>
    <w:rsid w:val="006059EC"/>
    <w:rsid w:val="00605B5D"/>
    <w:rsid w:val="00606503"/>
    <w:rsid w:val="00606D0C"/>
    <w:rsid w:val="00607039"/>
    <w:rsid w:val="00607244"/>
    <w:rsid w:val="0060731A"/>
    <w:rsid w:val="006073CE"/>
    <w:rsid w:val="006074B1"/>
    <w:rsid w:val="006076B4"/>
    <w:rsid w:val="00607862"/>
    <w:rsid w:val="006079D8"/>
    <w:rsid w:val="00607ADE"/>
    <w:rsid w:val="00607C08"/>
    <w:rsid w:val="00607E68"/>
    <w:rsid w:val="00610161"/>
    <w:rsid w:val="006102C6"/>
    <w:rsid w:val="006103F0"/>
    <w:rsid w:val="006104F9"/>
    <w:rsid w:val="00610648"/>
    <w:rsid w:val="006109EB"/>
    <w:rsid w:val="00610F56"/>
    <w:rsid w:val="00611039"/>
    <w:rsid w:val="006113A9"/>
    <w:rsid w:val="00611E25"/>
    <w:rsid w:val="006127FA"/>
    <w:rsid w:val="006128FF"/>
    <w:rsid w:val="00612A12"/>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0C"/>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296"/>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2E40"/>
    <w:rsid w:val="00633940"/>
    <w:rsid w:val="00633951"/>
    <w:rsid w:val="0063395F"/>
    <w:rsid w:val="00633965"/>
    <w:rsid w:val="00633972"/>
    <w:rsid w:val="00633AF1"/>
    <w:rsid w:val="00633B5E"/>
    <w:rsid w:val="00633C0A"/>
    <w:rsid w:val="00633D62"/>
    <w:rsid w:val="00633D94"/>
    <w:rsid w:val="0063405E"/>
    <w:rsid w:val="006341AD"/>
    <w:rsid w:val="00634411"/>
    <w:rsid w:val="00634480"/>
    <w:rsid w:val="006347F5"/>
    <w:rsid w:val="00635210"/>
    <w:rsid w:val="006356FE"/>
    <w:rsid w:val="006357C8"/>
    <w:rsid w:val="00635A0E"/>
    <w:rsid w:val="00635E1A"/>
    <w:rsid w:val="00635EDC"/>
    <w:rsid w:val="00635F56"/>
    <w:rsid w:val="00635FAD"/>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1F81"/>
    <w:rsid w:val="00642C15"/>
    <w:rsid w:val="00642D10"/>
    <w:rsid w:val="00643556"/>
    <w:rsid w:val="00643751"/>
    <w:rsid w:val="00643769"/>
    <w:rsid w:val="006437A9"/>
    <w:rsid w:val="006437EE"/>
    <w:rsid w:val="00643887"/>
    <w:rsid w:val="0064395D"/>
    <w:rsid w:val="00643973"/>
    <w:rsid w:val="0064398B"/>
    <w:rsid w:val="00644200"/>
    <w:rsid w:val="0064428B"/>
    <w:rsid w:val="0064442E"/>
    <w:rsid w:val="00644511"/>
    <w:rsid w:val="00644864"/>
    <w:rsid w:val="0064486C"/>
    <w:rsid w:val="00644A33"/>
    <w:rsid w:val="00644E60"/>
    <w:rsid w:val="00644F77"/>
    <w:rsid w:val="0064549A"/>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00"/>
    <w:rsid w:val="00660DAD"/>
    <w:rsid w:val="00660EDA"/>
    <w:rsid w:val="00660F16"/>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DAB"/>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4E82"/>
    <w:rsid w:val="0067517B"/>
    <w:rsid w:val="00675306"/>
    <w:rsid w:val="006755D1"/>
    <w:rsid w:val="00675652"/>
    <w:rsid w:val="006757DC"/>
    <w:rsid w:val="006757F4"/>
    <w:rsid w:val="00675A29"/>
    <w:rsid w:val="00675E8E"/>
    <w:rsid w:val="0067616B"/>
    <w:rsid w:val="006767B8"/>
    <w:rsid w:val="006769FF"/>
    <w:rsid w:val="00676E98"/>
    <w:rsid w:val="00677102"/>
    <w:rsid w:val="00677139"/>
    <w:rsid w:val="00677725"/>
    <w:rsid w:val="00677D6D"/>
    <w:rsid w:val="0068013A"/>
    <w:rsid w:val="00680A97"/>
    <w:rsid w:val="00680D9B"/>
    <w:rsid w:val="00680EA0"/>
    <w:rsid w:val="00680F30"/>
    <w:rsid w:val="00680F81"/>
    <w:rsid w:val="0068102D"/>
    <w:rsid w:val="006813DF"/>
    <w:rsid w:val="006816E8"/>
    <w:rsid w:val="006818C5"/>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17D"/>
    <w:rsid w:val="0068721F"/>
    <w:rsid w:val="0068793A"/>
    <w:rsid w:val="00687E09"/>
    <w:rsid w:val="006901CD"/>
    <w:rsid w:val="006905B3"/>
    <w:rsid w:val="006906DF"/>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DDE"/>
    <w:rsid w:val="00694F91"/>
    <w:rsid w:val="00695003"/>
    <w:rsid w:val="00695184"/>
    <w:rsid w:val="00695371"/>
    <w:rsid w:val="006958E7"/>
    <w:rsid w:val="00695C33"/>
    <w:rsid w:val="00695E95"/>
    <w:rsid w:val="00695F2E"/>
    <w:rsid w:val="00696244"/>
    <w:rsid w:val="0069661D"/>
    <w:rsid w:val="00696787"/>
    <w:rsid w:val="006969D6"/>
    <w:rsid w:val="00696A1A"/>
    <w:rsid w:val="00696DFF"/>
    <w:rsid w:val="0069755C"/>
    <w:rsid w:val="006979B9"/>
    <w:rsid w:val="006979DC"/>
    <w:rsid w:val="00697AA2"/>
    <w:rsid w:val="00697C2C"/>
    <w:rsid w:val="00697D5A"/>
    <w:rsid w:val="00697DE7"/>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34E"/>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C90"/>
    <w:rsid w:val="006B1DA2"/>
    <w:rsid w:val="006B1F5F"/>
    <w:rsid w:val="006B2049"/>
    <w:rsid w:val="006B20F8"/>
    <w:rsid w:val="006B21E9"/>
    <w:rsid w:val="006B222B"/>
    <w:rsid w:val="006B242D"/>
    <w:rsid w:val="006B2601"/>
    <w:rsid w:val="006B2B9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7F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9C8"/>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23"/>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AC8"/>
    <w:rsid w:val="006D6C1C"/>
    <w:rsid w:val="006D6CD5"/>
    <w:rsid w:val="006D6CFD"/>
    <w:rsid w:val="006D7056"/>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1A0C"/>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111"/>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7EC"/>
    <w:rsid w:val="006F3B01"/>
    <w:rsid w:val="006F3BDF"/>
    <w:rsid w:val="006F4072"/>
    <w:rsid w:val="006F4189"/>
    <w:rsid w:val="006F435C"/>
    <w:rsid w:val="006F449F"/>
    <w:rsid w:val="006F47F6"/>
    <w:rsid w:val="006F4A19"/>
    <w:rsid w:val="006F4B36"/>
    <w:rsid w:val="006F557B"/>
    <w:rsid w:val="006F5927"/>
    <w:rsid w:val="006F598B"/>
    <w:rsid w:val="006F5AF7"/>
    <w:rsid w:val="006F5B41"/>
    <w:rsid w:val="006F6051"/>
    <w:rsid w:val="006F651D"/>
    <w:rsid w:val="006F6559"/>
    <w:rsid w:val="006F6674"/>
    <w:rsid w:val="006F6689"/>
    <w:rsid w:val="006F6740"/>
    <w:rsid w:val="006F7031"/>
    <w:rsid w:val="006F70CD"/>
    <w:rsid w:val="006F725A"/>
    <w:rsid w:val="006F73ED"/>
    <w:rsid w:val="006F746D"/>
    <w:rsid w:val="006F78BE"/>
    <w:rsid w:val="006F7915"/>
    <w:rsid w:val="006F7A92"/>
    <w:rsid w:val="006F7BD7"/>
    <w:rsid w:val="006F7C53"/>
    <w:rsid w:val="006F7E42"/>
    <w:rsid w:val="0070001A"/>
    <w:rsid w:val="00700042"/>
    <w:rsid w:val="0070023A"/>
    <w:rsid w:val="00700795"/>
    <w:rsid w:val="007008E3"/>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095"/>
    <w:rsid w:val="007062E8"/>
    <w:rsid w:val="0070652C"/>
    <w:rsid w:val="00706C3D"/>
    <w:rsid w:val="00706E08"/>
    <w:rsid w:val="007070E2"/>
    <w:rsid w:val="0070711F"/>
    <w:rsid w:val="007072F7"/>
    <w:rsid w:val="00707352"/>
    <w:rsid w:val="0070743B"/>
    <w:rsid w:val="0070764C"/>
    <w:rsid w:val="007078D0"/>
    <w:rsid w:val="00707BAA"/>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943"/>
    <w:rsid w:val="00714312"/>
    <w:rsid w:val="00714722"/>
    <w:rsid w:val="0071475C"/>
    <w:rsid w:val="00714D6A"/>
    <w:rsid w:val="0071594B"/>
    <w:rsid w:val="00715DFE"/>
    <w:rsid w:val="00715F49"/>
    <w:rsid w:val="007162F2"/>
    <w:rsid w:val="007163BF"/>
    <w:rsid w:val="0071649C"/>
    <w:rsid w:val="00716AEF"/>
    <w:rsid w:val="00716B6C"/>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828"/>
    <w:rsid w:val="00723C3B"/>
    <w:rsid w:val="00723CE3"/>
    <w:rsid w:val="00723EC3"/>
    <w:rsid w:val="00723F42"/>
    <w:rsid w:val="00724426"/>
    <w:rsid w:val="00724C5D"/>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4F"/>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B24"/>
    <w:rsid w:val="00732E3A"/>
    <w:rsid w:val="00732FCC"/>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58E5"/>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472"/>
    <w:rsid w:val="00742695"/>
    <w:rsid w:val="00742832"/>
    <w:rsid w:val="007429FE"/>
    <w:rsid w:val="00742A51"/>
    <w:rsid w:val="00742BFB"/>
    <w:rsid w:val="00742CC3"/>
    <w:rsid w:val="00742EC0"/>
    <w:rsid w:val="0074321B"/>
    <w:rsid w:val="00743757"/>
    <w:rsid w:val="00743867"/>
    <w:rsid w:val="00743AFE"/>
    <w:rsid w:val="00744055"/>
    <w:rsid w:val="007440E5"/>
    <w:rsid w:val="00744117"/>
    <w:rsid w:val="0074431A"/>
    <w:rsid w:val="00744563"/>
    <w:rsid w:val="007446AF"/>
    <w:rsid w:val="00744B79"/>
    <w:rsid w:val="00744FB1"/>
    <w:rsid w:val="0074576E"/>
    <w:rsid w:val="00745EBB"/>
    <w:rsid w:val="00745F9B"/>
    <w:rsid w:val="00746147"/>
    <w:rsid w:val="00746167"/>
    <w:rsid w:val="00746199"/>
    <w:rsid w:val="007461C7"/>
    <w:rsid w:val="0074644A"/>
    <w:rsid w:val="0074687D"/>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63"/>
    <w:rsid w:val="00751F76"/>
    <w:rsid w:val="00752448"/>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C65"/>
    <w:rsid w:val="00755E06"/>
    <w:rsid w:val="007564B4"/>
    <w:rsid w:val="007565E2"/>
    <w:rsid w:val="00756B9C"/>
    <w:rsid w:val="007570A3"/>
    <w:rsid w:val="007572E9"/>
    <w:rsid w:val="00757495"/>
    <w:rsid w:val="0075763D"/>
    <w:rsid w:val="007579B6"/>
    <w:rsid w:val="00757A61"/>
    <w:rsid w:val="00757C03"/>
    <w:rsid w:val="00757CA7"/>
    <w:rsid w:val="00757CD9"/>
    <w:rsid w:val="00757D4D"/>
    <w:rsid w:val="00757E6D"/>
    <w:rsid w:val="00757E8E"/>
    <w:rsid w:val="00757FE8"/>
    <w:rsid w:val="007600CF"/>
    <w:rsid w:val="007603D7"/>
    <w:rsid w:val="0076044A"/>
    <w:rsid w:val="007604E2"/>
    <w:rsid w:val="0076065D"/>
    <w:rsid w:val="00760756"/>
    <w:rsid w:val="00760868"/>
    <w:rsid w:val="00760D79"/>
    <w:rsid w:val="00760E75"/>
    <w:rsid w:val="00760F08"/>
    <w:rsid w:val="0076116D"/>
    <w:rsid w:val="007613AF"/>
    <w:rsid w:val="00761725"/>
    <w:rsid w:val="007619FB"/>
    <w:rsid w:val="00761E64"/>
    <w:rsid w:val="0076200C"/>
    <w:rsid w:val="0076223E"/>
    <w:rsid w:val="007622E4"/>
    <w:rsid w:val="007624B9"/>
    <w:rsid w:val="00762924"/>
    <w:rsid w:val="0076295C"/>
    <w:rsid w:val="00762A29"/>
    <w:rsid w:val="00763055"/>
    <w:rsid w:val="007632F6"/>
    <w:rsid w:val="0076375B"/>
    <w:rsid w:val="00763D32"/>
    <w:rsid w:val="00764134"/>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A42"/>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BBC"/>
    <w:rsid w:val="00771FB5"/>
    <w:rsid w:val="007721AD"/>
    <w:rsid w:val="00772900"/>
    <w:rsid w:val="00772D15"/>
    <w:rsid w:val="00772DC3"/>
    <w:rsid w:val="007733C4"/>
    <w:rsid w:val="00773F28"/>
    <w:rsid w:val="007743A1"/>
    <w:rsid w:val="007744EF"/>
    <w:rsid w:val="007750DC"/>
    <w:rsid w:val="00775330"/>
    <w:rsid w:val="00775864"/>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455"/>
    <w:rsid w:val="00780657"/>
    <w:rsid w:val="00780676"/>
    <w:rsid w:val="00780980"/>
    <w:rsid w:val="007809D3"/>
    <w:rsid w:val="007809E1"/>
    <w:rsid w:val="00780ADB"/>
    <w:rsid w:val="00780B1F"/>
    <w:rsid w:val="00780FAE"/>
    <w:rsid w:val="00781172"/>
    <w:rsid w:val="0078146E"/>
    <w:rsid w:val="0078156D"/>
    <w:rsid w:val="00781633"/>
    <w:rsid w:val="0078165E"/>
    <w:rsid w:val="007816CF"/>
    <w:rsid w:val="007816FD"/>
    <w:rsid w:val="007816FF"/>
    <w:rsid w:val="00781B33"/>
    <w:rsid w:val="00781B9A"/>
    <w:rsid w:val="00781DAD"/>
    <w:rsid w:val="00781FE0"/>
    <w:rsid w:val="0078212C"/>
    <w:rsid w:val="00782152"/>
    <w:rsid w:val="00782266"/>
    <w:rsid w:val="007823DE"/>
    <w:rsid w:val="0078243D"/>
    <w:rsid w:val="00782D8A"/>
    <w:rsid w:val="0078300A"/>
    <w:rsid w:val="007831EB"/>
    <w:rsid w:val="00783315"/>
    <w:rsid w:val="007833C3"/>
    <w:rsid w:val="00783580"/>
    <w:rsid w:val="007837BE"/>
    <w:rsid w:val="0078380D"/>
    <w:rsid w:val="00783BA4"/>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EFA"/>
    <w:rsid w:val="007920A6"/>
    <w:rsid w:val="007922A9"/>
    <w:rsid w:val="007926B7"/>
    <w:rsid w:val="0079279A"/>
    <w:rsid w:val="00792867"/>
    <w:rsid w:val="00792B57"/>
    <w:rsid w:val="00792BFC"/>
    <w:rsid w:val="00792C8A"/>
    <w:rsid w:val="00792ECC"/>
    <w:rsid w:val="00792ED5"/>
    <w:rsid w:val="00793213"/>
    <w:rsid w:val="007933B6"/>
    <w:rsid w:val="007939C7"/>
    <w:rsid w:val="00793BDD"/>
    <w:rsid w:val="00793DED"/>
    <w:rsid w:val="00793F70"/>
    <w:rsid w:val="0079436C"/>
    <w:rsid w:val="007947FB"/>
    <w:rsid w:val="00794980"/>
    <w:rsid w:val="007949DE"/>
    <w:rsid w:val="00794DEA"/>
    <w:rsid w:val="007954AC"/>
    <w:rsid w:val="0079601B"/>
    <w:rsid w:val="007962E1"/>
    <w:rsid w:val="0079663F"/>
    <w:rsid w:val="00796C85"/>
    <w:rsid w:val="00796F91"/>
    <w:rsid w:val="0079727F"/>
    <w:rsid w:val="00797D3D"/>
    <w:rsid w:val="00797DAA"/>
    <w:rsid w:val="00797E00"/>
    <w:rsid w:val="00797FCF"/>
    <w:rsid w:val="007A0321"/>
    <w:rsid w:val="007A0506"/>
    <w:rsid w:val="007A0616"/>
    <w:rsid w:val="007A0983"/>
    <w:rsid w:val="007A099A"/>
    <w:rsid w:val="007A09C4"/>
    <w:rsid w:val="007A0A6E"/>
    <w:rsid w:val="007A0DAC"/>
    <w:rsid w:val="007A1189"/>
    <w:rsid w:val="007A15BA"/>
    <w:rsid w:val="007A166E"/>
    <w:rsid w:val="007A1B63"/>
    <w:rsid w:val="007A1BD6"/>
    <w:rsid w:val="007A1EF3"/>
    <w:rsid w:val="007A1FFB"/>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89C"/>
    <w:rsid w:val="007A5904"/>
    <w:rsid w:val="007A590F"/>
    <w:rsid w:val="007A5A76"/>
    <w:rsid w:val="007A5B39"/>
    <w:rsid w:val="007A5DBC"/>
    <w:rsid w:val="007A618D"/>
    <w:rsid w:val="007A6333"/>
    <w:rsid w:val="007A6477"/>
    <w:rsid w:val="007A6660"/>
    <w:rsid w:val="007A6909"/>
    <w:rsid w:val="007A7324"/>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BAF"/>
    <w:rsid w:val="007B1F96"/>
    <w:rsid w:val="007B1F9A"/>
    <w:rsid w:val="007B21A9"/>
    <w:rsid w:val="007B2638"/>
    <w:rsid w:val="007B26F5"/>
    <w:rsid w:val="007B2719"/>
    <w:rsid w:val="007B314C"/>
    <w:rsid w:val="007B322B"/>
    <w:rsid w:val="007B327F"/>
    <w:rsid w:val="007B3476"/>
    <w:rsid w:val="007B365A"/>
    <w:rsid w:val="007B39C7"/>
    <w:rsid w:val="007B3D55"/>
    <w:rsid w:val="007B3D90"/>
    <w:rsid w:val="007B40AD"/>
    <w:rsid w:val="007B448A"/>
    <w:rsid w:val="007B44CE"/>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3DA"/>
    <w:rsid w:val="007C0880"/>
    <w:rsid w:val="007C0BD2"/>
    <w:rsid w:val="007C0F3A"/>
    <w:rsid w:val="007C1065"/>
    <w:rsid w:val="007C11FC"/>
    <w:rsid w:val="007C14B2"/>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4CD7"/>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DE"/>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1CE0"/>
    <w:rsid w:val="007D212C"/>
    <w:rsid w:val="007D214A"/>
    <w:rsid w:val="007D23F9"/>
    <w:rsid w:val="007D2B63"/>
    <w:rsid w:val="007D357E"/>
    <w:rsid w:val="007D3889"/>
    <w:rsid w:val="007D39A2"/>
    <w:rsid w:val="007D39D7"/>
    <w:rsid w:val="007D3A6B"/>
    <w:rsid w:val="007D3F28"/>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33B"/>
    <w:rsid w:val="007D78CE"/>
    <w:rsid w:val="007D794A"/>
    <w:rsid w:val="007D7E3F"/>
    <w:rsid w:val="007D7E94"/>
    <w:rsid w:val="007E00A4"/>
    <w:rsid w:val="007E015B"/>
    <w:rsid w:val="007E0162"/>
    <w:rsid w:val="007E02CC"/>
    <w:rsid w:val="007E07FD"/>
    <w:rsid w:val="007E0981"/>
    <w:rsid w:val="007E0986"/>
    <w:rsid w:val="007E0C8C"/>
    <w:rsid w:val="007E102E"/>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22A"/>
    <w:rsid w:val="007E531F"/>
    <w:rsid w:val="007E5A14"/>
    <w:rsid w:val="007E5A5B"/>
    <w:rsid w:val="007E5FE4"/>
    <w:rsid w:val="007E5FFD"/>
    <w:rsid w:val="007E6735"/>
    <w:rsid w:val="007E67F4"/>
    <w:rsid w:val="007E6847"/>
    <w:rsid w:val="007E6923"/>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5E60"/>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B6A"/>
    <w:rsid w:val="00800D5F"/>
    <w:rsid w:val="00800D7A"/>
    <w:rsid w:val="00801337"/>
    <w:rsid w:val="008013B8"/>
    <w:rsid w:val="0080179D"/>
    <w:rsid w:val="00801838"/>
    <w:rsid w:val="00801A45"/>
    <w:rsid w:val="00801C93"/>
    <w:rsid w:val="00801DFB"/>
    <w:rsid w:val="00801FBC"/>
    <w:rsid w:val="00802410"/>
    <w:rsid w:val="008027BE"/>
    <w:rsid w:val="00802927"/>
    <w:rsid w:val="00802A29"/>
    <w:rsid w:val="00802C79"/>
    <w:rsid w:val="008030BC"/>
    <w:rsid w:val="0080315F"/>
    <w:rsid w:val="008039AF"/>
    <w:rsid w:val="00803CDD"/>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7E1"/>
    <w:rsid w:val="00807A13"/>
    <w:rsid w:val="00807B4E"/>
    <w:rsid w:val="00807D28"/>
    <w:rsid w:val="00807D5E"/>
    <w:rsid w:val="00807E1B"/>
    <w:rsid w:val="008100CD"/>
    <w:rsid w:val="0081012C"/>
    <w:rsid w:val="00810C3E"/>
    <w:rsid w:val="00810DE9"/>
    <w:rsid w:val="00810EAE"/>
    <w:rsid w:val="00811036"/>
    <w:rsid w:val="008112A8"/>
    <w:rsid w:val="0081157A"/>
    <w:rsid w:val="00811954"/>
    <w:rsid w:val="00811EF6"/>
    <w:rsid w:val="00811FC6"/>
    <w:rsid w:val="008123D5"/>
    <w:rsid w:val="008124FE"/>
    <w:rsid w:val="008127B0"/>
    <w:rsid w:val="0081304D"/>
    <w:rsid w:val="00813116"/>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47"/>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45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80E"/>
    <w:rsid w:val="00830F16"/>
    <w:rsid w:val="00831198"/>
    <w:rsid w:val="008312A4"/>
    <w:rsid w:val="008314BC"/>
    <w:rsid w:val="0083157F"/>
    <w:rsid w:val="00831756"/>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185"/>
    <w:rsid w:val="0083768C"/>
    <w:rsid w:val="00837722"/>
    <w:rsid w:val="00837BED"/>
    <w:rsid w:val="00837C38"/>
    <w:rsid w:val="00837DF8"/>
    <w:rsid w:val="00837E01"/>
    <w:rsid w:val="008401C3"/>
    <w:rsid w:val="008403BA"/>
    <w:rsid w:val="008404D7"/>
    <w:rsid w:val="00840634"/>
    <w:rsid w:val="008409E9"/>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29E"/>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47D6F"/>
    <w:rsid w:val="008504B3"/>
    <w:rsid w:val="0085081C"/>
    <w:rsid w:val="00850F44"/>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42B"/>
    <w:rsid w:val="00854983"/>
    <w:rsid w:val="00854B60"/>
    <w:rsid w:val="008555C5"/>
    <w:rsid w:val="00855753"/>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83"/>
    <w:rsid w:val="008620A8"/>
    <w:rsid w:val="008620C2"/>
    <w:rsid w:val="00862173"/>
    <w:rsid w:val="00862290"/>
    <w:rsid w:val="00862373"/>
    <w:rsid w:val="008626B0"/>
    <w:rsid w:val="0086295B"/>
    <w:rsid w:val="00862988"/>
    <w:rsid w:val="00863479"/>
    <w:rsid w:val="00863AA0"/>
    <w:rsid w:val="00863FEF"/>
    <w:rsid w:val="0086417A"/>
    <w:rsid w:val="0086498B"/>
    <w:rsid w:val="00864A9F"/>
    <w:rsid w:val="00864FA3"/>
    <w:rsid w:val="008650AB"/>
    <w:rsid w:val="008651C4"/>
    <w:rsid w:val="00865696"/>
    <w:rsid w:val="00865D4C"/>
    <w:rsid w:val="00865DE1"/>
    <w:rsid w:val="008662A7"/>
    <w:rsid w:val="00866429"/>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24"/>
    <w:rsid w:val="008712B8"/>
    <w:rsid w:val="00871B5D"/>
    <w:rsid w:val="00871CDF"/>
    <w:rsid w:val="00871D14"/>
    <w:rsid w:val="00871D54"/>
    <w:rsid w:val="00871E2C"/>
    <w:rsid w:val="00871E33"/>
    <w:rsid w:val="0087229F"/>
    <w:rsid w:val="008722B0"/>
    <w:rsid w:val="00872368"/>
    <w:rsid w:val="008723B3"/>
    <w:rsid w:val="0087250F"/>
    <w:rsid w:val="0087278C"/>
    <w:rsid w:val="0087305B"/>
    <w:rsid w:val="008734E7"/>
    <w:rsid w:val="008738D3"/>
    <w:rsid w:val="00873BF0"/>
    <w:rsid w:val="0087408D"/>
    <w:rsid w:val="008740CE"/>
    <w:rsid w:val="00874446"/>
    <w:rsid w:val="00874D5F"/>
    <w:rsid w:val="00874E33"/>
    <w:rsid w:val="00874FAC"/>
    <w:rsid w:val="0087504C"/>
    <w:rsid w:val="008752AE"/>
    <w:rsid w:val="008754FB"/>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3E"/>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306"/>
    <w:rsid w:val="00881842"/>
    <w:rsid w:val="00881F28"/>
    <w:rsid w:val="00881F60"/>
    <w:rsid w:val="0088261A"/>
    <w:rsid w:val="00882BB1"/>
    <w:rsid w:val="00883004"/>
    <w:rsid w:val="0088368A"/>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720"/>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4EFC"/>
    <w:rsid w:val="00895243"/>
    <w:rsid w:val="00895484"/>
    <w:rsid w:val="0089563D"/>
    <w:rsid w:val="00895A0C"/>
    <w:rsid w:val="00896000"/>
    <w:rsid w:val="008965AD"/>
    <w:rsid w:val="0089695D"/>
    <w:rsid w:val="00896A33"/>
    <w:rsid w:val="00896A6F"/>
    <w:rsid w:val="00896D10"/>
    <w:rsid w:val="00896DF5"/>
    <w:rsid w:val="00896FEA"/>
    <w:rsid w:val="00897190"/>
    <w:rsid w:val="0089724B"/>
    <w:rsid w:val="008976EB"/>
    <w:rsid w:val="00897999"/>
    <w:rsid w:val="00897E04"/>
    <w:rsid w:val="00897F4A"/>
    <w:rsid w:val="008A0065"/>
    <w:rsid w:val="008A00CD"/>
    <w:rsid w:val="008A0173"/>
    <w:rsid w:val="008A0339"/>
    <w:rsid w:val="008A03A0"/>
    <w:rsid w:val="008A046A"/>
    <w:rsid w:val="008A0473"/>
    <w:rsid w:val="008A04C7"/>
    <w:rsid w:val="008A0533"/>
    <w:rsid w:val="008A111D"/>
    <w:rsid w:val="008A1423"/>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3FEA"/>
    <w:rsid w:val="008A42D8"/>
    <w:rsid w:val="008A457F"/>
    <w:rsid w:val="008A4856"/>
    <w:rsid w:val="008A50B0"/>
    <w:rsid w:val="008A53C3"/>
    <w:rsid w:val="008A59E9"/>
    <w:rsid w:val="008A5EBD"/>
    <w:rsid w:val="008A631F"/>
    <w:rsid w:val="008A668F"/>
    <w:rsid w:val="008A6A20"/>
    <w:rsid w:val="008A7261"/>
    <w:rsid w:val="008A72A4"/>
    <w:rsid w:val="008A72E3"/>
    <w:rsid w:val="008A758D"/>
    <w:rsid w:val="008A75C5"/>
    <w:rsid w:val="008A7669"/>
    <w:rsid w:val="008A7819"/>
    <w:rsid w:val="008A7BEA"/>
    <w:rsid w:val="008A7C09"/>
    <w:rsid w:val="008B01A2"/>
    <w:rsid w:val="008B089B"/>
    <w:rsid w:val="008B097E"/>
    <w:rsid w:val="008B0C49"/>
    <w:rsid w:val="008B0CD0"/>
    <w:rsid w:val="008B0E2A"/>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336"/>
    <w:rsid w:val="008B5577"/>
    <w:rsid w:val="008B5F91"/>
    <w:rsid w:val="008B60E9"/>
    <w:rsid w:val="008B60ED"/>
    <w:rsid w:val="008B624E"/>
    <w:rsid w:val="008B681E"/>
    <w:rsid w:val="008B6D6B"/>
    <w:rsid w:val="008B6E5C"/>
    <w:rsid w:val="008B72FB"/>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4B55"/>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892"/>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792"/>
    <w:rsid w:val="008D381B"/>
    <w:rsid w:val="008D3DE7"/>
    <w:rsid w:val="008D3EC0"/>
    <w:rsid w:val="008D3F21"/>
    <w:rsid w:val="008D4277"/>
    <w:rsid w:val="008D4423"/>
    <w:rsid w:val="008D453F"/>
    <w:rsid w:val="008D46B1"/>
    <w:rsid w:val="008D46DD"/>
    <w:rsid w:val="008D47A1"/>
    <w:rsid w:val="008D508F"/>
    <w:rsid w:val="008D538D"/>
    <w:rsid w:val="008D5497"/>
    <w:rsid w:val="008D592F"/>
    <w:rsid w:val="008D5FB9"/>
    <w:rsid w:val="008D5FCD"/>
    <w:rsid w:val="008D63A7"/>
    <w:rsid w:val="008D6733"/>
    <w:rsid w:val="008D67E0"/>
    <w:rsid w:val="008D697E"/>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CF1"/>
    <w:rsid w:val="008D7D1C"/>
    <w:rsid w:val="008D7DEB"/>
    <w:rsid w:val="008D7EC9"/>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2F35"/>
    <w:rsid w:val="008E3108"/>
    <w:rsid w:val="008E329C"/>
    <w:rsid w:val="008E356B"/>
    <w:rsid w:val="008E35C0"/>
    <w:rsid w:val="008E378A"/>
    <w:rsid w:val="008E388C"/>
    <w:rsid w:val="008E3D7C"/>
    <w:rsid w:val="008E3F52"/>
    <w:rsid w:val="008E4074"/>
    <w:rsid w:val="008E40BC"/>
    <w:rsid w:val="008E412D"/>
    <w:rsid w:val="008E427C"/>
    <w:rsid w:val="008E4500"/>
    <w:rsid w:val="008E451A"/>
    <w:rsid w:val="008E4820"/>
    <w:rsid w:val="008E4CF3"/>
    <w:rsid w:val="008E4D72"/>
    <w:rsid w:val="008E5006"/>
    <w:rsid w:val="008E51C3"/>
    <w:rsid w:val="008E5436"/>
    <w:rsid w:val="008E5B5F"/>
    <w:rsid w:val="008E5D5A"/>
    <w:rsid w:val="008E5D7A"/>
    <w:rsid w:val="008E5E0A"/>
    <w:rsid w:val="008E627A"/>
    <w:rsid w:val="008E6333"/>
    <w:rsid w:val="008E6788"/>
    <w:rsid w:val="008E6B9F"/>
    <w:rsid w:val="008E74CF"/>
    <w:rsid w:val="008E7670"/>
    <w:rsid w:val="008E7DB3"/>
    <w:rsid w:val="008F01AB"/>
    <w:rsid w:val="008F03EB"/>
    <w:rsid w:val="008F0454"/>
    <w:rsid w:val="008F0460"/>
    <w:rsid w:val="008F0C10"/>
    <w:rsid w:val="008F0D27"/>
    <w:rsid w:val="008F103B"/>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2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5A5"/>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AE0"/>
    <w:rsid w:val="00913B98"/>
    <w:rsid w:val="00913F4C"/>
    <w:rsid w:val="0091404B"/>
    <w:rsid w:val="0091423A"/>
    <w:rsid w:val="00914A5D"/>
    <w:rsid w:val="00914A6C"/>
    <w:rsid w:val="00914F86"/>
    <w:rsid w:val="00915032"/>
    <w:rsid w:val="0091537E"/>
    <w:rsid w:val="0091545A"/>
    <w:rsid w:val="009154BD"/>
    <w:rsid w:val="00915D6C"/>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93D"/>
    <w:rsid w:val="00921A74"/>
    <w:rsid w:val="00921C9F"/>
    <w:rsid w:val="00921CA2"/>
    <w:rsid w:val="00921ED5"/>
    <w:rsid w:val="00921FA1"/>
    <w:rsid w:val="009225B6"/>
    <w:rsid w:val="0092270B"/>
    <w:rsid w:val="0092286C"/>
    <w:rsid w:val="00923151"/>
    <w:rsid w:val="00923391"/>
    <w:rsid w:val="00923659"/>
    <w:rsid w:val="00923ABA"/>
    <w:rsid w:val="00924108"/>
    <w:rsid w:val="0092434B"/>
    <w:rsid w:val="009245F5"/>
    <w:rsid w:val="009247D8"/>
    <w:rsid w:val="0092498F"/>
    <w:rsid w:val="00924A82"/>
    <w:rsid w:val="00924D7A"/>
    <w:rsid w:val="00924F5D"/>
    <w:rsid w:val="0092507E"/>
    <w:rsid w:val="0092538B"/>
    <w:rsid w:val="00925836"/>
    <w:rsid w:val="0092590B"/>
    <w:rsid w:val="00925AF3"/>
    <w:rsid w:val="00925B20"/>
    <w:rsid w:val="00925C10"/>
    <w:rsid w:val="00925D29"/>
    <w:rsid w:val="00925DD1"/>
    <w:rsid w:val="0092603E"/>
    <w:rsid w:val="009260EC"/>
    <w:rsid w:val="009261BB"/>
    <w:rsid w:val="0092620D"/>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A4B"/>
    <w:rsid w:val="00931CF8"/>
    <w:rsid w:val="00931F17"/>
    <w:rsid w:val="00931F6C"/>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623"/>
    <w:rsid w:val="009358A6"/>
    <w:rsid w:val="00935B52"/>
    <w:rsid w:val="00935C88"/>
    <w:rsid w:val="00935EDE"/>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585"/>
    <w:rsid w:val="009548C3"/>
    <w:rsid w:val="00954FE9"/>
    <w:rsid w:val="0095506D"/>
    <w:rsid w:val="00955235"/>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09"/>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18"/>
    <w:rsid w:val="0096292B"/>
    <w:rsid w:val="00962AA6"/>
    <w:rsid w:val="00962EF1"/>
    <w:rsid w:val="009630CA"/>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B19"/>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C5E"/>
    <w:rsid w:val="00974D6B"/>
    <w:rsid w:val="00974EBD"/>
    <w:rsid w:val="00974F3B"/>
    <w:rsid w:val="009751BA"/>
    <w:rsid w:val="009751E4"/>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88"/>
    <w:rsid w:val="00981CF8"/>
    <w:rsid w:val="00981D49"/>
    <w:rsid w:val="00981EFB"/>
    <w:rsid w:val="00982016"/>
    <w:rsid w:val="009822AF"/>
    <w:rsid w:val="009823A3"/>
    <w:rsid w:val="00982837"/>
    <w:rsid w:val="00982AB4"/>
    <w:rsid w:val="00982B3A"/>
    <w:rsid w:val="00982E54"/>
    <w:rsid w:val="00982E67"/>
    <w:rsid w:val="00983061"/>
    <w:rsid w:val="00983223"/>
    <w:rsid w:val="009832B2"/>
    <w:rsid w:val="009838CE"/>
    <w:rsid w:val="00983C41"/>
    <w:rsid w:val="00983C5E"/>
    <w:rsid w:val="009841BA"/>
    <w:rsid w:val="00984206"/>
    <w:rsid w:val="00984389"/>
    <w:rsid w:val="00984952"/>
    <w:rsid w:val="0098501F"/>
    <w:rsid w:val="0098511E"/>
    <w:rsid w:val="009852B3"/>
    <w:rsid w:val="0098541D"/>
    <w:rsid w:val="00985CA4"/>
    <w:rsid w:val="00986259"/>
    <w:rsid w:val="00986700"/>
    <w:rsid w:val="00986956"/>
    <w:rsid w:val="00986996"/>
    <w:rsid w:val="009874F6"/>
    <w:rsid w:val="009876A0"/>
    <w:rsid w:val="00987818"/>
    <w:rsid w:val="009879B5"/>
    <w:rsid w:val="009879F4"/>
    <w:rsid w:val="00987FE4"/>
    <w:rsid w:val="009905F4"/>
    <w:rsid w:val="0099073B"/>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9A0"/>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7D4"/>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17"/>
    <w:rsid w:val="009A3183"/>
    <w:rsid w:val="009A3604"/>
    <w:rsid w:val="009A37AC"/>
    <w:rsid w:val="009A3AB5"/>
    <w:rsid w:val="009A422E"/>
    <w:rsid w:val="009A4289"/>
    <w:rsid w:val="009A47B4"/>
    <w:rsid w:val="009A4893"/>
    <w:rsid w:val="009A4AA3"/>
    <w:rsid w:val="009A4ACF"/>
    <w:rsid w:val="009A4D85"/>
    <w:rsid w:val="009A516A"/>
    <w:rsid w:val="009A528E"/>
    <w:rsid w:val="009A56A1"/>
    <w:rsid w:val="009A5B00"/>
    <w:rsid w:val="009A5BF5"/>
    <w:rsid w:val="009A6127"/>
    <w:rsid w:val="009A637B"/>
    <w:rsid w:val="009A6456"/>
    <w:rsid w:val="009A6719"/>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C76"/>
    <w:rsid w:val="009B4FA0"/>
    <w:rsid w:val="009B5275"/>
    <w:rsid w:val="009B544A"/>
    <w:rsid w:val="009B5664"/>
    <w:rsid w:val="009B5821"/>
    <w:rsid w:val="009B59B0"/>
    <w:rsid w:val="009B5A67"/>
    <w:rsid w:val="009B5CAE"/>
    <w:rsid w:val="009B5CEB"/>
    <w:rsid w:val="009B616B"/>
    <w:rsid w:val="009B62F3"/>
    <w:rsid w:val="009B65DD"/>
    <w:rsid w:val="009B68AD"/>
    <w:rsid w:val="009B6C13"/>
    <w:rsid w:val="009B76AB"/>
    <w:rsid w:val="009B78AA"/>
    <w:rsid w:val="009B7BB7"/>
    <w:rsid w:val="009B7E6E"/>
    <w:rsid w:val="009B7FFA"/>
    <w:rsid w:val="009C003B"/>
    <w:rsid w:val="009C00EF"/>
    <w:rsid w:val="009C054A"/>
    <w:rsid w:val="009C0575"/>
    <w:rsid w:val="009C089E"/>
    <w:rsid w:val="009C0BC1"/>
    <w:rsid w:val="009C0DBE"/>
    <w:rsid w:val="009C10DF"/>
    <w:rsid w:val="009C1198"/>
    <w:rsid w:val="009C11D7"/>
    <w:rsid w:val="009C1266"/>
    <w:rsid w:val="009C1A35"/>
    <w:rsid w:val="009C1D4B"/>
    <w:rsid w:val="009C1DF1"/>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0B0A"/>
    <w:rsid w:val="009D16AF"/>
    <w:rsid w:val="009D2118"/>
    <w:rsid w:val="009D215B"/>
    <w:rsid w:val="009D22EA"/>
    <w:rsid w:val="009D28D1"/>
    <w:rsid w:val="009D2931"/>
    <w:rsid w:val="009D2A33"/>
    <w:rsid w:val="009D2A3E"/>
    <w:rsid w:val="009D2C43"/>
    <w:rsid w:val="009D2C49"/>
    <w:rsid w:val="009D2E2C"/>
    <w:rsid w:val="009D302B"/>
    <w:rsid w:val="009D312F"/>
    <w:rsid w:val="009D314D"/>
    <w:rsid w:val="009D3189"/>
    <w:rsid w:val="009D3488"/>
    <w:rsid w:val="009D38E5"/>
    <w:rsid w:val="009D3A9F"/>
    <w:rsid w:val="009D3ACA"/>
    <w:rsid w:val="009D3C41"/>
    <w:rsid w:val="009D3CC0"/>
    <w:rsid w:val="009D3D45"/>
    <w:rsid w:val="009D40D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5A4"/>
    <w:rsid w:val="009D76C8"/>
    <w:rsid w:val="009D7852"/>
    <w:rsid w:val="009D7DA0"/>
    <w:rsid w:val="009E04F9"/>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5EDD"/>
    <w:rsid w:val="009E605E"/>
    <w:rsid w:val="009E641D"/>
    <w:rsid w:val="009E64CE"/>
    <w:rsid w:val="009E6884"/>
    <w:rsid w:val="009E68CC"/>
    <w:rsid w:val="009E6B29"/>
    <w:rsid w:val="009E6F6E"/>
    <w:rsid w:val="009E7002"/>
    <w:rsid w:val="009E798E"/>
    <w:rsid w:val="009E7D58"/>
    <w:rsid w:val="009F06E6"/>
    <w:rsid w:val="009F06F6"/>
    <w:rsid w:val="009F074E"/>
    <w:rsid w:val="009F0C38"/>
    <w:rsid w:val="009F0CD1"/>
    <w:rsid w:val="009F1033"/>
    <w:rsid w:val="009F13D4"/>
    <w:rsid w:val="009F1531"/>
    <w:rsid w:val="009F187B"/>
    <w:rsid w:val="009F1933"/>
    <w:rsid w:val="009F1B33"/>
    <w:rsid w:val="009F2393"/>
    <w:rsid w:val="009F26C6"/>
    <w:rsid w:val="009F2E7E"/>
    <w:rsid w:val="009F32D6"/>
    <w:rsid w:val="009F36B8"/>
    <w:rsid w:val="009F39F6"/>
    <w:rsid w:val="009F3A4B"/>
    <w:rsid w:val="009F41E1"/>
    <w:rsid w:val="009F4375"/>
    <w:rsid w:val="009F4652"/>
    <w:rsid w:val="009F4834"/>
    <w:rsid w:val="009F4D45"/>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2C"/>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2FB8"/>
    <w:rsid w:val="00A03893"/>
    <w:rsid w:val="00A0394B"/>
    <w:rsid w:val="00A03A26"/>
    <w:rsid w:val="00A03DDD"/>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D1"/>
    <w:rsid w:val="00A12BEE"/>
    <w:rsid w:val="00A12EE8"/>
    <w:rsid w:val="00A131A4"/>
    <w:rsid w:val="00A1342F"/>
    <w:rsid w:val="00A13511"/>
    <w:rsid w:val="00A1365A"/>
    <w:rsid w:val="00A13715"/>
    <w:rsid w:val="00A13CF1"/>
    <w:rsid w:val="00A13E88"/>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62F"/>
    <w:rsid w:val="00A1788B"/>
    <w:rsid w:val="00A1789B"/>
    <w:rsid w:val="00A17A7E"/>
    <w:rsid w:val="00A17A96"/>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B6C"/>
    <w:rsid w:val="00A24CCF"/>
    <w:rsid w:val="00A2539B"/>
    <w:rsid w:val="00A25A28"/>
    <w:rsid w:val="00A25E2A"/>
    <w:rsid w:val="00A25EE4"/>
    <w:rsid w:val="00A260B1"/>
    <w:rsid w:val="00A2610A"/>
    <w:rsid w:val="00A261E4"/>
    <w:rsid w:val="00A26883"/>
    <w:rsid w:val="00A26D60"/>
    <w:rsid w:val="00A26EE0"/>
    <w:rsid w:val="00A27026"/>
    <w:rsid w:val="00A271A7"/>
    <w:rsid w:val="00A27BFB"/>
    <w:rsid w:val="00A3030C"/>
    <w:rsid w:val="00A3072C"/>
    <w:rsid w:val="00A30815"/>
    <w:rsid w:val="00A30837"/>
    <w:rsid w:val="00A30A4D"/>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07"/>
    <w:rsid w:val="00A362CB"/>
    <w:rsid w:val="00A36694"/>
    <w:rsid w:val="00A36A6F"/>
    <w:rsid w:val="00A36AD0"/>
    <w:rsid w:val="00A36EE6"/>
    <w:rsid w:val="00A37056"/>
    <w:rsid w:val="00A373DE"/>
    <w:rsid w:val="00A3747D"/>
    <w:rsid w:val="00A37A2A"/>
    <w:rsid w:val="00A37A59"/>
    <w:rsid w:val="00A37B12"/>
    <w:rsid w:val="00A40531"/>
    <w:rsid w:val="00A40889"/>
    <w:rsid w:val="00A41009"/>
    <w:rsid w:val="00A4102E"/>
    <w:rsid w:val="00A41179"/>
    <w:rsid w:val="00A41772"/>
    <w:rsid w:val="00A4197D"/>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933"/>
    <w:rsid w:val="00A47B15"/>
    <w:rsid w:val="00A47B4B"/>
    <w:rsid w:val="00A5044D"/>
    <w:rsid w:val="00A50893"/>
    <w:rsid w:val="00A50B00"/>
    <w:rsid w:val="00A50BF5"/>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886"/>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49B"/>
    <w:rsid w:val="00A57A10"/>
    <w:rsid w:val="00A57B21"/>
    <w:rsid w:val="00A57C08"/>
    <w:rsid w:val="00A57F96"/>
    <w:rsid w:val="00A60278"/>
    <w:rsid w:val="00A6035A"/>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648"/>
    <w:rsid w:val="00A63872"/>
    <w:rsid w:val="00A63A37"/>
    <w:rsid w:val="00A63A89"/>
    <w:rsid w:val="00A63C5E"/>
    <w:rsid w:val="00A63F44"/>
    <w:rsid w:val="00A64196"/>
    <w:rsid w:val="00A64633"/>
    <w:rsid w:val="00A64934"/>
    <w:rsid w:val="00A64BC7"/>
    <w:rsid w:val="00A64EB1"/>
    <w:rsid w:val="00A64F4D"/>
    <w:rsid w:val="00A6533F"/>
    <w:rsid w:val="00A65354"/>
    <w:rsid w:val="00A655D5"/>
    <w:rsid w:val="00A656D7"/>
    <w:rsid w:val="00A65781"/>
    <w:rsid w:val="00A657CF"/>
    <w:rsid w:val="00A65A57"/>
    <w:rsid w:val="00A65FBF"/>
    <w:rsid w:val="00A66015"/>
    <w:rsid w:val="00A6603A"/>
    <w:rsid w:val="00A66089"/>
    <w:rsid w:val="00A6617C"/>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24A"/>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D4A"/>
    <w:rsid w:val="00A80E52"/>
    <w:rsid w:val="00A8135C"/>
    <w:rsid w:val="00A81488"/>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ED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AC"/>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B08"/>
    <w:rsid w:val="00A95CF5"/>
    <w:rsid w:val="00A95F7A"/>
    <w:rsid w:val="00A96058"/>
    <w:rsid w:val="00A967F8"/>
    <w:rsid w:val="00A96801"/>
    <w:rsid w:val="00A9684F"/>
    <w:rsid w:val="00A9692B"/>
    <w:rsid w:val="00A96A94"/>
    <w:rsid w:val="00A96D7E"/>
    <w:rsid w:val="00A96E51"/>
    <w:rsid w:val="00A9727C"/>
    <w:rsid w:val="00A97300"/>
    <w:rsid w:val="00A97666"/>
    <w:rsid w:val="00A977E4"/>
    <w:rsid w:val="00A97B8C"/>
    <w:rsid w:val="00A97BCA"/>
    <w:rsid w:val="00A97E1F"/>
    <w:rsid w:val="00A97E7B"/>
    <w:rsid w:val="00AA0003"/>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289"/>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7F6"/>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464F"/>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063"/>
    <w:rsid w:val="00AC1191"/>
    <w:rsid w:val="00AC1281"/>
    <w:rsid w:val="00AC262F"/>
    <w:rsid w:val="00AC26E9"/>
    <w:rsid w:val="00AC26FE"/>
    <w:rsid w:val="00AC2CE6"/>
    <w:rsid w:val="00AC2D4E"/>
    <w:rsid w:val="00AC3084"/>
    <w:rsid w:val="00AC3431"/>
    <w:rsid w:val="00AC3539"/>
    <w:rsid w:val="00AC38E9"/>
    <w:rsid w:val="00AC3F5F"/>
    <w:rsid w:val="00AC41A7"/>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4D4"/>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741"/>
    <w:rsid w:val="00AE0B3C"/>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2D2F"/>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2B"/>
    <w:rsid w:val="00AE723D"/>
    <w:rsid w:val="00AE7760"/>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A39"/>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0BF"/>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EEF"/>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080"/>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8D8"/>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47"/>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AA6"/>
    <w:rsid w:val="00B21BE4"/>
    <w:rsid w:val="00B21CA7"/>
    <w:rsid w:val="00B21D72"/>
    <w:rsid w:val="00B21D85"/>
    <w:rsid w:val="00B21DF9"/>
    <w:rsid w:val="00B220B5"/>
    <w:rsid w:val="00B22780"/>
    <w:rsid w:val="00B227BE"/>
    <w:rsid w:val="00B22E5B"/>
    <w:rsid w:val="00B22F48"/>
    <w:rsid w:val="00B230DD"/>
    <w:rsid w:val="00B232DE"/>
    <w:rsid w:val="00B233A2"/>
    <w:rsid w:val="00B233A9"/>
    <w:rsid w:val="00B236BE"/>
    <w:rsid w:val="00B239CC"/>
    <w:rsid w:val="00B2413A"/>
    <w:rsid w:val="00B24266"/>
    <w:rsid w:val="00B24689"/>
    <w:rsid w:val="00B24829"/>
    <w:rsid w:val="00B24850"/>
    <w:rsid w:val="00B2498B"/>
    <w:rsid w:val="00B24F49"/>
    <w:rsid w:val="00B251AE"/>
    <w:rsid w:val="00B254EC"/>
    <w:rsid w:val="00B25585"/>
    <w:rsid w:val="00B256FC"/>
    <w:rsid w:val="00B25949"/>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179"/>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C29"/>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53"/>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47DFB"/>
    <w:rsid w:val="00B504F7"/>
    <w:rsid w:val="00B50671"/>
    <w:rsid w:val="00B50849"/>
    <w:rsid w:val="00B5092E"/>
    <w:rsid w:val="00B50F5B"/>
    <w:rsid w:val="00B511A4"/>
    <w:rsid w:val="00B51296"/>
    <w:rsid w:val="00B51420"/>
    <w:rsid w:val="00B51526"/>
    <w:rsid w:val="00B51993"/>
    <w:rsid w:val="00B51A40"/>
    <w:rsid w:val="00B51D13"/>
    <w:rsid w:val="00B52260"/>
    <w:rsid w:val="00B52559"/>
    <w:rsid w:val="00B52624"/>
    <w:rsid w:val="00B52646"/>
    <w:rsid w:val="00B52892"/>
    <w:rsid w:val="00B529F2"/>
    <w:rsid w:val="00B52AAD"/>
    <w:rsid w:val="00B53CDF"/>
    <w:rsid w:val="00B53D2B"/>
    <w:rsid w:val="00B53EF5"/>
    <w:rsid w:val="00B53F8F"/>
    <w:rsid w:val="00B5428C"/>
    <w:rsid w:val="00B5475E"/>
    <w:rsid w:val="00B54989"/>
    <w:rsid w:val="00B54D18"/>
    <w:rsid w:val="00B553CF"/>
    <w:rsid w:val="00B555B8"/>
    <w:rsid w:val="00B556AC"/>
    <w:rsid w:val="00B558C7"/>
    <w:rsid w:val="00B55ACA"/>
    <w:rsid w:val="00B55F20"/>
    <w:rsid w:val="00B55FBC"/>
    <w:rsid w:val="00B5612F"/>
    <w:rsid w:val="00B566E0"/>
    <w:rsid w:val="00B5685D"/>
    <w:rsid w:val="00B56BD4"/>
    <w:rsid w:val="00B56C0A"/>
    <w:rsid w:val="00B56CC5"/>
    <w:rsid w:val="00B56D07"/>
    <w:rsid w:val="00B56FB1"/>
    <w:rsid w:val="00B57861"/>
    <w:rsid w:val="00B579E7"/>
    <w:rsid w:val="00B57A15"/>
    <w:rsid w:val="00B57B2E"/>
    <w:rsid w:val="00B57EC6"/>
    <w:rsid w:val="00B57FE3"/>
    <w:rsid w:val="00B60092"/>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915"/>
    <w:rsid w:val="00B62A18"/>
    <w:rsid w:val="00B62BCB"/>
    <w:rsid w:val="00B62DF9"/>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384"/>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2D23"/>
    <w:rsid w:val="00B730A1"/>
    <w:rsid w:val="00B73168"/>
    <w:rsid w:val="00B73259"/>
    <w:rsid w:val="00B73453"/>
    <w:rsid w:val="00B737C7"/>
    <w:rsid w:val="00B737D9"/>
    <w:rsid w:val="00B73B14"/>
    <w:rsid w:val="00B74182"/>
    <w:rsid w:val="00B741DB"/>
    <w:rsid w:val="00B7421C"/>
    <w:rsid w:val="00B74791"/>
    <w:rsid w:val="00B74A0D"/>
    <w:rsid w:val="00B74A73"/>
    <w:rsid w:val="00B74B7E"/>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90E"/>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7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1CA"/>
    <w:rsid w:val="00B90DC8"/>
    <w:rsid w:val="00B90EB9"/>
    <w:rsid w:val="00B91356"/>
    <w:rsid w:val="00B91C36"/>
    <w:rsid w:val="00B91E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4FC"/>
    <w:rsid w:val="00B95603"/>
    <w:rsid w:val="00B95688"/>
    <w:rsid w:val="00B95880"/>
    <w:rsid w:val="00B95A04"/>
    <w:rsid w:val="00B95B7F"/>
    <w:rsid w:val="00B95C49"/>
    <w:rsid w:val="00B95EEF"/>
    <w:rsid w:val="00B9603D"/>
    <w:rsid w:val="00B96228"/>
    <w:rsid w:val="00B96313"/>
    <w:rsid w:val="00B96577"/>
    <w:rsid w:val="00B96831"/>
    <w:rsid w:val="00B96ABF"/>
    <w:rsid w:val="00B96CBF"/>
    <w:rsid w:val="00B96CF0"/>
    <w:rsid w:val="00B96DA2"/>
    <w:rsid w:val="00B96FC5"/>
    <w:rsid w:val="00B97332"/>
    <w:rsid w:val="00B973C8"/>
    <w:rsid w:val="00B9770B"/>
    <w:rsid w:val="00B9778F"/>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1A2"/>
    <w:rsid w:val="00BA5267"/>
    <w:rsid w:val="00BA52C6"/>
    <w:rsid w:val="00BA5346"/>
    <w:rsid w:val="00BA54FB"/>
    <w:rsid w:val="00BA557D"/>
    <w:rsid w:val="00BA5A67"/>
    <w:rsid w:val="00BA5C97"/>
    <w:rsid w:val="00BA5CFE"/>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A6D"/>
    <w:rsid w:val="00BB0B3E"/>
    <w:rsid w:val="00BB0C7B"/>
    <w:rsid w:val="00BB0D75"/>
    <w:rsid w:val="00BB16B3"/>
    <w:rsid w:val="00BB1966"/>
    <w:rsid w:val="00BB1B24"/>
    <w:rsid w:val="00BB1C4F"/>
    <w:rsid w:val="00BB1D50"/>
    <w:rsid w:val="00BB225D"/>
    <w:rsid w:val="00BB22BD"/>
    <w:rsid w:val="00BB2D6E"/>
    <w:rsid w:val="00BB317E"/>
    <w:rsid w:val="00BB3354"/>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1F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3DB8"/>
    <w:rsid w:val="00BD3DF1"/>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082B"/>
    <w:rsid w:val="00BE12C5"/>
    <w:rsid w:val="00BE13B8"/>
    <w:rsid w:val="00BE14B4"/>
    <w:rsid w:val="00BE16C6"/>
    <w:rsid w:val="00BE1959"/>
    <w:rsid w:val="00BE197A"/>
    <w:rsid w:val="00BE1A06"/>
    <w:rsid w:val="00BE269D"/>
    <w:rsid w:val="00BE285C"/>
    <w:rsid w:val="00BE28ED"/>
    <w:rsid w:val="00BE28FE"/>
    <w:rsid w:val="00BE2C5A"/>
    <w:rsid w:val="00BE2F3C"/>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01A"/>
    <w:rsid w:val="00BE6468"/>
    <w:rsid w:val="00BE65B3"/>
    <w:rsid w:val="00BE65B5"/>
    <w:rsid w:val="00BE6682"/>
    <w:rsid w:val="00BE67C6"/>
    <w:rsid w:val="00BE6B6B"/>
    <w:rsid w:val="00BE6DE8"/>
    <w:rsid w:val="00BE7424"/>
    <w:rsid w:val="00BE781F"/>
    <w:rsid w:val="00BE7B27"/>
    <w:rsid w:val="00BE7D6D"/>
    <w:rsid w:val="00BE7DAF"/>
    <w:rsid w:val="00BE7DEA"/>
    <w:rsid w:val="00BF0058"/>
    <w:rsid w:val="00BF0083"/>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BEB"/>
    <w:rsid w:val="00BF7CD8"/>
    <w:rsid w:val="00BF7D34"/>
    <w:rsid w:val="00BF7D39"/>
    <w:rsid w:val="00BF7D43"/>
    <w:rsid w:val="00C006F3"/>
    <w:rsid w:val="00C00ABD"/>
    <w:rsid w:val="00C00D90"/>
    <w:rsid w:val="00C00F1A"/>
    <w:rsid w:val="00C010F5"/>
    <w:rsid w:val="00C013E5"/>
    <w:rsid w:val="00C0141F"/>
    <w:rsid w:val="00C0150C"/>
    <w:rsid w:val="00C01835"/>
    <w:rsid w:val="00C01DA4"/>
    <w:rsid w:val="00C01FB3"/>
    <w:rsid w:val="00C02026"/>
    <w:rsid w:val="00C02044"/>
    <w:rsid w:val="00C02192"/>
    <w:rsid w:val="00C023FA"/>
    <w:rsid w:val="00C0240E"/>
    <w:rsid w:val="00C02CDE"/>
    <w:rsid w:val="00C02D7F"/>
    <w:rsid w:val="00C03125"/>
    <w:rsid w:val="00C03601"/>
    <w:rsid w:val="00C03892"/>
    <w:rsid w:val="00C039B6"/>
    <w:rsid w:val="00C03B7B"/>
    <w:rsid w:val="00C03F77"/>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CE5"/>
    <w:rsid w:val="00C10E57"/>
    <w:rsid w:val="00C10FD3"/>
    <w:rsid w:val="00C110B4"/>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997"/>
    <w:rsid w:val="00C20AFB"/>
    <w:rsid w:val="00C20E65"/>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8DD"/>
    <w:rsid w:val="00C24B08"/>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9AE"/>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7E1"/>
    <w:rsid w:val="00C36DAD"/>
    <w:rsid w:val="00C37050"/>
    <w:rsid w:val="00C37149"/>
    <w:rsid w:val="00C37493"/>
    <w:rsid w:val="00C3749F"/>
    <w:rsid w:val="00C378F2"/>
    <w:rsid w:val="00C37B14"/>
    <w:rsid w:val="00C37D41"/>
    <w:rsid w:val="00C37DD7"/>
    <w:rsid w:val="00C37F07"/>
    <w:rsid w:val="00C37F85"/>
    <w:rsid w:val="00C37F8D"/>
    <w:rsid w:val="00C4018E"/>
    <w:rsid w:val="00C40457"/>
    <w:rsid w:val="00C404D5"/>
    <w:rsid w:val="00C405B7"/>
    <w:rsid w:val="00C40B7D"/>
    <w:rsid w:val="00C40FF4"/>
    <w:rsid w:val="00C41C14"/>
    <w:rsid w:val="00C41C3D"/>
    <w:rsid w:val="00C42027"/>
    <w:rsid w:val="00C42130"/>
    <w:rsid w:val="00C422CB"/>
    <w:rsid w:val="00C42619"/>
    <w:rsid w:val="00C42784"/>
    <w:rsid w:val="00C429A7"/>
    <w:rsid w:val="00C429E1"/>
    <w:rsid w:val="00C432E0"/>
    <w:rsid w:val="00C43681"/>
    <w:rsid w:val="00C439F0"/>
    <w:rsid w:val="00C43A6C"/>
    <w:rsid w:val="00C43CE7"/>
    <w:rsid w:val="00C43E69"/>
    <w:rsid w:val="00C44189"/>
    <w:rsid w:val="00C44581"/>
    <w:rsid w:val="00C4464F"/>
    <w:rsid w:val="00C447FB"/>
    <w:rsid w:val="00C448BB"/>
    <w:rsid w:val="00C44ADA"/>
    <w:rsid w:val="00C44AF6"/>
    <w:rsid w:val="00C4535E"/>
    <w:rsid w:val="00C45A9C"/>
    <w:rsid w:val="00C45BF6"/>
    <w:rsid w:val="00C46304"/>
    <w:rsid w:val="00C46B1C"/>
    <w:rsid w:val="00C46B53"/>
    <w:rsid w:val="00C46B76"/>
    <w:rsid w:val="00C46D8E"/>
    <w:rsid w:val="00C46E10"/>
    <w:rsid w:val="00C4703E"/>
    <w:rsid w:val="00C470AA"/>
    <w:rsid w:val="00C470B6"/>
    <w:rsid w:val="00C477FC"/>
    <w:rsid w:val="00C47AE8"/>
    <w:rsid w:val="00C47B5B"/>
    <w:rsid w:val="00C47E46"/>
    <w:rsid w:val="00C5060F"/>
    <w:rsid w:val="00C5063D"/>
    <w:rsid w:val="00C5078D"/>
    <w:rsid w:val="00C508B7"/>
    <w:rsid w:val="00C50ADC"/>
    <w:rsid w:val="00C50DA6"/>
    <w:rsid w:val="00C50E21"/>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5A"/>
    <w:rsid w:val="00C55D9F"/>
    <w:rsid w:val="00C5638E"/>
    <w:rsid w:val="00C56918"/>
    <w:rsid w:val="00C569CA"/>
    <w:rsid w:val="00C5707E"/>
    <w:rsid w:val="00C57CC6"/>
    <w:rsid w:val="00C57D03"/>
    <w:rsid w:val="00C60193"/>
    <w:rsid w:val="00C601EB"/>
    <w:rsid w:val="00C60988"/>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4F5A"/>
    <w:rsid w:val="00C652A1"/>
    <w:rsid w:val="00C65D24"/>
    <w:rsid w:val="00C65E90"/>
    <w:rsid w:val="00C65F58"/>
    <w:rsid w:val="00C66571"/>
    <w:rsid w:val="00C666DB"/>
    <w:rsid w:val="00C667B0"/>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5AF"/>
    <w:rsid w:val="00C73F10"/>
    <w:rsid w:val="00C740FD"/>
    <w:rsid w:val="00C74157"/>
    <w:rsid w:val="00C741B4"/>
    <w:rsid w:val="00C7448E"/>
    <w:rsid w:val="00C748E2"/>
    <w:rsid w:val="00C75004"/>
    <w:rsid w:val="00C75412"/>
    <w:rsid w:val="00C755E8"/>
    <w:rsid w:val="00C75970"/>
    <w:rsid w:val="00C75AC4"/>
    <w:rsid w:val="00C75B22"/>
    <w:rsid w:val="00C75C9D"/>
    <w:rsid w:val="00C76101"/>
    <w:rsid w:val="00C764CC"/>
    <w:rsid w:val="00C768E3"/>
    <w:rsid w:val="00C76A56"/>
    <w:rsid w:val="00C76A6B"/>
    <w:rsid w:val="00C76D2B"/>
    <w:rsid w:val="00C77185"/>
    <w:rsid w:val="00C7731D"/>
    <w:rsid w:val="00C7757F"/>
    <w:rsid w:val="00C777A0"/>
    <w:rsid w:val="00C778EE"/>
    <w:rsid w:val="00C7799E"/>
    <w:rsid w:val="00C77DF7"/>
    <w:rsid w:val="00C77E09"/>
    <w:rsid w:val="00C80247"/>
    <w:rsid w:val="00C80547"/>
    <w:rsid w:val="00C805FA"/>
    <w:rsid w:val="00C807B7"/>
    <w:rsid w:val="00C8080E"/>
    <w:rsid w:val="00C809A4"/>
    <w:rsid w:val="00C81341"/>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534D"/>
    <w:rsid w:val="00C85861"/>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97"/>
    <w:rsid w:val="00C926FD"/>
    <w:rsid w:val="00C92BCB"/>
    <w:rsid w:val="00C92C2A"/>
    <w:rsid w:val="00C92EB9"/>
    <w:rsid w:val="00C9318C"/>
    <w:rsid w:val="00C9323B"/>
    <w:rsid w:val="00C93297"/>
    <w:rsid w:val="00C93683"/>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2B0"/>
    <w:rsid w:val="00CA2848"/>
    <w:rsid w:val="00CA2919"/>
    <w:rsid w:val="00CA29CE"/>
    <w:rsid w:val="00CA2C56"/>
    <w:rsid w:val="00CA2DC6"/>
    <w:rsid w:val="00CA3030"/>
    <w:rsid w:val="00CA34C6"/>
    <w:rsid w:val="00CA3597"/>
    <w:rsid w:val="00CA3C31"/>
    <w:rsid w:val="00CA3E3B"/>
    <w:rsid w:val="00CA4229"/>
    <w:rsid w:val="00CA431A"/>
    <w:rsid w:val="00CA435C"/>
    <w:rsid w:val="00CA45FA"/>
    <w:rsid w:val="00CA4941"/>
    <w:rsid w:val="00CA4A3F"/>
    <w:rsid w:val="00CA4C14"/>
    <w:rsid w:val="00CA4CD7"/>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898"/>
    <w:rsid w:val="00CB1F2A"/>
    <w:rsid w:val="00CB23B6"/>
    <w:rsid w:val="00CB2836"/>
    <w:rsid w:val="00CB2F24"/>
    <w:rsid w:val="00CB3726"/>
    <w:rsid w:val="00CB3866"/>
    <w:rsid w:val="00CB39CF"/>
    <w:rsid w:val="00CB3EE8"/>
    <w:rsid w:val="00CB40AC"/>
    <w:rsid w:val="00CB4184"/>
    <w:rsid w:val="00CB4364"/>
    <w:rsid w:val="00CB44DB"/>
    <w:rsid w:val="00CB4736"/>
    <w:rsid w:val="00CB480A"/>
    <w:rsid w:val="00CB4E0E"/>
    <w:rsid w:val="00CB4FA5"/>
    <w:rsid w:val="00CB558B"/>
    <w:rsid w:val="00CB56DB"/>
    <w:rsid w:val="00CB5823"/>
    <w:rsid w:val="00CB58DD"/>
    <w:rsid w:val="00CB58EF"/>
    <w:rsid w:val="00CB5901"/>
    <w:rsid w:val="00CB59AD"/>
    <w:rsid w:val="00CB5A9F"/>
    <w:rsid w:val="00CB5D68"/>
    <w:rsid w:val="00CB5EF8"/>
    <w:rsid w:val="00CB623B"/>
    <w:rsid w:val="00CB6343"/>
    <w:rsid w:val="00CB6598"/>
    <w:rsid w:val="00CB68B3"/>
    <w:rsid w:val="00CB6D84"/>
    <w:rsid w:val="00CB6F9E"/>
    <w:rsid w:val="00CB7106"/>
    <w:rsid w:val="00CB7109"/>
    <w:rsid w:val="00CB73D3"/>
    <w:rsid w:val="00CB74EF"/>
    <w:rsid w:val="00CB75E4"/>
    <w:rsid w:val="00CB7648"/>
    <w:rsid w:val="00CB76F4"/>
    <w:rsid w:val="00CB7B6B"/>
    <w:rsid w:val="00CB7D58"/>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297"/>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324"/>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ACA"/>
    <w:rsid w:val="00CD0D74"/>
    <w:rsid w:val="00CD14CB"/>
    <w:rsid w:val="00CD179D"/>
    <w:rsid w:val="00CD1841"/>
    <w:rsid w:val="00CD1D72"/>
    <w:rsid w:val="00CD1E74"/>
    <w:rsid w:val="00CD223B"/>
    <w:rsid w:val="00CD2585"/>
    <w:rsid w:val="00CD25A6"/>
    <w:rsid w:val="00CD283A"/>
    <w:rsid w:val="00CD28DD"/>
    <w:rsid w:val="00CD28F4"/>
    <w:rsid w:val="00CD2ABA"/>
    <w:rsid w:val="00CD2F60"/>
    <w:rsid w:val="00CD309B"/>
    <w:rsid w:val="00CD3122"/>
    <w:rsid w:val="00CD325D"/>
    <w:rsid w:val="00CD3D0C"/>
    <w:rsid w:val="00CD3E10"/>
    <w:rsid w:val="00CD3F09"/>
    <w:rsid w:val="00CD3F47"/>
    <w:rsid w:val="00CD3FAF"/>
    <w:rsid w:val="00CD4822"/>
    <w:rsid w:val="00CD492B"/>
    <w:rsid w:val="00CD51FD"/>
    <w:rsid w:val="00CD52F0"/>
    <w:rsid w:val="00CD5AAA"/>
    <w:rsid w:val="00CD5BE9"/>
    <w:rsid w:val="00CD5C02"/>
    <w:rsid w:val="00CD61A1"/>
    <w:rsid w:val="00CD61E3"/>
    <w:rsid w:val="00CD6330"/>
    <w:rsid w:val="00CD63B9"/>
    <w:rsid w:val="00CD6814"/>
    <w:rsid w:val="00CD6C14"/>
    <w:rsid w:val="00CD6C6D"/>
    <w:rsid w:val="00CD6E0B"/>
    <w:rsid w:val="00CD7653"/>
    <w:rsid w:val="00CD787F"/>
    <w:rsid w:val="00CD7927"/>
    <w:rsid w:val="00CD7C41"/>
    <w:rsid w:val="00CE025E"/>
    <w:rsid w:val="00CE030D"/>
    <w:rsid w:val="00CE03B6"/>
    <w:rsid w:val="00CE05F2"/>
    <w:rsid w:val="00CE05F4"/>
    <w:rsid w:val="00CE07E2"/>
    <w:rsid w:val="00CE09BC"/>
    <w:rsid w:val="00CE0B21"/>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C6F"/>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6FE"/>
    <w:rsid w:val="00CF3ABC"/>
    <w:rsid w:val="00CF3F01"/>
    <w:rsid w:val="00CF405D"/>
    <w:rsid w:val="00CF406C"/>
    <w:rsid w:val="00CF40E7"/>
    <w:rsid w:val="00CF46E1"/>
    <w:rsid w:val="00CF48F2"/>
    <w:rsid w:val="00CF4D11"/>
    <w:rsid w:val="00CF4D6B"/>
    <w:rsid w:val="00CF50A9"/>
    <w:rsid w:val="00CF52ED"/>
    <w:rsid w:val="00CF53CD"/>
    <w:rsid w:val="00CF54EC"/>
    <w:rsid w:val="00CF5A90"/>
    <w:rsid w:val="00CF5BED"/>
    <w:rsid w:val="00CF61A3"/>
    <w:rsid w:val="00CF66DE"/>
    <w:rsid w:val="00CF6848"/>
    <w:rsid w:val="00CF6AC6"/>
    <w:rsid w:val="00CF6AF3"/>
    <w:rsid w:val="00CF6C9A"/>
    <w:rsid w:val="00CF6F64"/>
    <w:rsid w:val="00CF721A"/>
    <w:rsid w:val="00CF72B0"/>
    <w:rsid w:val="00CF74AD"/>
    <w:rsid w:val="00CF7A95"/>
    <w:rsid w:val="00CF7B74"/>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448"/>
    <w:rsid w:val="00D02556"/>
    <w:rsid w:val="00D027F5"/>
    <w:rsid w:val="00D02C36"/>
    <w:rsid w:val="00D02C7A"/>
    <w:rsid w:val="00D02E17"/>
    <w:rsid w:val="00D03D81"/>
    <w:rsid w:val="00D0434F"/>
    <w:rsid w:val="00D0438E"/>
    <w:rsid w:val="00D04898"/>
    <w:rsid w:val="00D04A64"/>
    <w:rsid w:val="00D04FC8"/>
    <w:rsid w:val="00D05393"/>
    <w:rsid w:val="00D0554D"/>
    <w:rsid w:val="00D05FD4"/>
    <w:rsid w:val="00D06088"/>
    <w:rsid w:val="00D06581"/>
    <w:rsid w:val="00D0675C"/>
    <w:rsid w:val="00D06800"/>
    <w:rsid w:val="00D0686D"/>
    <w:rsid w:val="00D06A81"/>
    <w:rsid w:val="00D06B22"/>
    <w:rsid w:val="00D06DED"/>
    <w:rsid w:val="00D0735B"/>
    <w:rsid w:val="00D078A9"/>
    <w:rsid w:val="00D078C9"/>
    <w:rsid w:val="00D079EF"/>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3D"/>
    <w:rsid w:val="00D12EA8"/>
    <w:rsid w:val="00D137C9"/>
    <w:rsid w:val="00D13880"/>
    <w:rsid w:val="00D13BBC"/>
    <w:rsid w:val="00D13CCD"/>
    <w:rsid w:val="00D14204"/>
    <w:rsid w:val="00D1420A"/>
    <w:rsid w:val="00D145FE"/>
    <w:rsid w:val="00D1495E"/>
    <w:rsid w:val="00D1515B"/>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455"/>
    <w:rsid w:val="00D26586"/>
    <w:rsid w:val="00D26795"/>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D10"/>
    <w:rsid w:val="00D34FBC"/>
    <w:rsid w:val="00D351C4"/>
    <w:rsid w:val="00D353FF"/>
    <w:rsid w:val="00D35C45"/>
    <w:rsid w:val="00D3609F"/>
    <w:rsid w:val="00D3610A"/>
    <w:rsid w:val="00D36408"/>
    <w:rsid w:val="00D3646C"/>
    <w:rsid w:val="00D36541"/>
    <w:rsid w:val="00D3668C"/>
    <w:rsid w:val="00D36831"/>
    <w:rsid w:val="00D369EA"/>
    <w:rsid w:val="00D36C8E"/>
    <w:rsid w:val="00D36F24"/>
    <w:rsid w:val="00D37131"/>
    <w:rsid w:val="00D37C2D"/>
    <w:rsid w:val="00D404CE"/>
    <w:rsid w:val="00D40925"/>
    <w:rsid w:val="00D4098F"/>
    <w:rsid w:val="00D40D19"/>
    <w:rsid w:val="00D40E25"/>
    <w:rsid w:val="00D40E68"/>
    <w:rsid w:val="00D40E78"/>
    <w:rsid w:val="00D41009"/>
    <w:rsid w:val="00D41198"/>
    <w:rsid w:val="00D41231"/>
    <w:rsid w:val="00D4130A"/>
    <w:rsid w:val="00D41360"/>
    <w:rsid w:val="00D4149D"/>
    <w:rsid w:val="00D41901"/>
    <w:rsid w:val="00D41C67"/>
    <w:rsid w:val="00D41CD0"/>
    <w:rsid w:val="00D41E09"/>
    <w:rsid w:val="00D420BE"/>
    <w:rsid w:val="00D421D9"/>
    <w:rsid w:val="00D422E4"/>
    <w:rsid w:val="00D42316"/>
    <w:rsid w:val="00D4236C"/>
    <w:rsid w:val="00D429DA"/>
    <w:rsid w:val="00D42B32"/>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AAA"/>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688"/>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752"/>
    <w:rsid w:val="00D57839"/>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147"/>
    <w:rsid w:val="00D61EE1"/>
    <w:rsid w:val="00D620B9"/>
    <w:rsid w:val="00D62243"/>
    <w:rsid w:val="00D6239A"/>
    <w:rsid w:val="00D6278F"/>
    <w:rsid w:val="00D62949"/>
    <w:rsid w:val="00D62DEC"/>
    <w:rsid w:val="00D6307A"/>
    <w:rsid w:val="00D633C2"/>
    <w:rsid w:val="00D63BAD"/>
    <w:rsid w:val="00D63C5F"/>
    <w:rsid w:val="00D63C86"/>
    <w:rsid w:val="00D6410E"/>
    <w:rsid w:val="00D6420E"/>
    <w:rsid w:val="00D642F2"/>
    <w:rsid w:val="00D6433E"/>
    <w:rsid w:val="00D64346"/>
    <w:rsid w:val="00D6447E"/>
    <w:rsid w:val="00D647F6"/>
    <w:rsid w:val="00D647F9"/>
    <w:rsid w:val="00D6485C"/>
    <w:rsid w:val="00D64B0A"/>
    <w:rsid w:val="00D64BC5"/>
    <w:rsid w:val="00D64C4C"/>
    <w:rsid w:val="00D64CB8"/>
    <w:rsid w:val="00D64F1C"/>
    <w:rsid w:val="00D650EE"/>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67E"/>
    <w:rsid w:val="00D73A3C"/>
    <w:rsid w:val="00D73A6B"/>
    <w:rsid w:val="00D73C7C"/>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8EE"/>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55E"/>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D5A"/>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09C"/>
    <w:rsid w:val="00D97109"/>
    <w:rsid w:val="00D972F9"/>
    <w:rsid w:val="00D97356"/>
    <w:rsid w:val="00D974D3"/>
    <w:rsid w:val="00D9758C"/>
    <w:rsid w:val="00D9772D"/>
    <w:rsid w:val="00D97BD6"/>
    <w:rsid w:val="00D97CAD"/>
    <w:rsid w:val="00D97D11"/>
    <w:rsid w:val="00D97E86"/>
    <w:rsid w:val="00DA018B"/>
    <w:rsid w:val="00DA0680"/>
    <w:rsid w:val="00DA0D5D"/>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B18"/>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785"/>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849"/>
    <w:rsid w:val="00DB7E8C"/>
    <w:rsid w:val="00DB7F53"/>
    <w:rsid w:val="00DC0715"/>
    <w:rsid w:val="00DC080E"/>
    <w:rsid w:val="00DC0D44"/>
    <w:rsid w:val="00DC0F93"/>
    <w:rsid w:val="00DC1384"/>
    <w:rsid w:val="00DC13D4"/>
    <w:rsid w:val="00DC141B"/>
    <w:rsid w:val="00DC1479"/>
    <w:rsid w:val="00DC1504"/>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4F93"/>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1F87"/>
    <w:rsid w:val="00DD2210"/>
    <w:rsid w:val="00DD2249"/>
    <w:rsid w:val="00DD242B"/>
    <w:rsid w:val="00DD2862"/>
    <w:rsid w:val="00DD2FE5"/>
    <w:rsid w:val="00DD3401"/>
    <w:rsid w:val="00DD3430"/>
    <w:rsid w:val="00DD3480"/>
    <w:rsid w:val="00DD3565"/>
    <w:rsid w:val="00DD47A8"/>
    <w:rsid w:val="00DD4851"/>
    <w:rsid w:val="00DD49D3"/>
    <w:rsid w:val="00DD511B"/>
    <w:rsid w:val="00DD52E9"/>
    <w:rsid w:val="00DD5514"/>
    <w:rsid w:val="00DD5534"/>
    <w:rsid w:val="00DD5565"/>
    <w:rsid w:val="00DD5AFD"/>
    <w:rsid w:val="00DD6374"/>
    <w:rsid w:val="00DD6396"/>
    <w:rsid w:val="00DD63EF"/>
    <w:rsid w:val="00DD6633"/>
    <w:rsid w:val="00DD6969"/>
    <w:rsid w:val="00DD6C70"/>
    <w:rsid w:val="00DD6CED"/>
    <w:rsid w:val="00DD6DA2"/>
    <w:rsid w:val="00DD7377"/>
    <w:rsid w:val="00DD761C"/>
    <w:rsid w:val="00DD7DF3"/>
    <w:rsid w:val="00DD7E4A"/>
    <w:rsid w:val="00DD7EF8"/>
    <w:rsid w:val="00DD7F98"/>
    <w:rsid w:val="00DE0171"/>
    <w:rsid w:val="00DE0333"/>
    <w:rsid w:val="00DE0558"/>
    <w:rsid w:val="00DE0AAA"/>
    <w:rsid w:val="00DE15D0"/>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6BD"/>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09B"/>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538"/>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4C4"/>
    <w:rsid w:val="00E05A43"/>
    <w:rsid w:val="00E05B03"/>
    <w:rsid w:val="00E05CEE"/>
    <w:rsid w:val="00E0613C"/>
    <w:rsid w:val="00E06730"/>
    <w:rsid w:val="00E06AF4"/>
    <w:rsid w:val="00E06C07"/>
    <w:rsid w:val="00E071EC"/>
    <w:rsid w:val="00E07686"/>
    <w:rsid w:val="00E07D17"/>
    <w:rsid w:val="00E07E45"/>
    <w:rsid w:val="00E07FD4"/>
    <w:rsid w:val="00E1007C"/>
    <w:rsid w:val="00E102BD"/>
    <w:rsid w:val="00E102E3"/>
    <w:rsid w:val="00E1039D"/>
    <w:rsid w:val="00E103F8"/>
    <w:rsid w:val="00E104DE"/>
    <w:rsid w:val="00E1074E"/>
    <w:rsid w:val="00E10EFA"/>
    <w:rsid w:val="00E11C22"/>
    <w:rsid w:val="00E11CAF"/>
    <w:rsid w:val="00E11EB8"/>
    <w:rsid w:val="00E1211C"/>
    <w:rsid w:val="00E125EE"/>
    <w:rsid w:val="00E12775"/>
    <w:rsid w:val="00E12A5A"/>
    <w:rsid w:val="00E12DAD"/>
    <w:rsid w:val="00E13103"/>
    <w:rsid w:val="00E13226"/>
    <w:rsid w:val="00E1351C"/>
    <w:rsid w:val="00E136AE"/>
    <w:rsid w:val="00E1387E"/>
    <w:rsid w:val="00E139D0"/>
    <w:rsid w:val="00E139F2"/>
    <w:rsid w:val="00E13AD1"/>
    <w:rsid w:val="00E13BD9"/>
    <w:rsid w:val="00E143F1"/>
    <w:rsid w:val="00E145E0"/>
    <w:rsid w:val="00E145F4"/>
    <w:rsid w:val="00E148E0"/>
    <w:rsid w:val="00E14913"/>
    <w:rsid w:val="00E14B19"/>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BE"/>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3D5"/>
    <w:rsid w:val="00E26455"/>
    <w:rsid w:val="00E2690E"/>
    <w:rsid w:val="00E272FE"/>
    <w:rsid w:val="00E27724"/>
    <w:rsid w:val="00E2789C"/>
    <w:rsid w:val="00E27C81"/>
    <w:rsid w:val="00E3043F"/>
    <w:rsid w:val="00E30517"/>
    <w:rsid w:val="00E30596"/>
    <w:rsid w:val="00E3070A"/>
    <w:rsid w:val="00E307E4"/>
    <w:rsid w:val="00E30858"/>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EF9"/>
    <w:rsid w:val="00E34F08"/>
    <w:rsid w:val="00E35657"/>
    <w:rsid w:val="00E35736"/>
    <w:rsid w:val="00E35DF1"/>
    <w:rsid w:val="00E35F47"/>
    <w:rsid w:val="00E362BC"/>
    <w:rsid w:val="00E3648F"/>
    <w:rsid w:val="00E365D2"/>
    <w:rsid w:val="00E36A3E"/>
    <w:rsid w:val="00E37080"/>
    <w:rsid w:val="00E374CC"/>
    <w:rsid w:val="00E375EA"/>
    <w:rsid w:val="00E377BF"/>
    <w:rsid w:val="00E37C25"/>
    <w:rsid w:val="00E37F72"/>
    <w:rsid w:val="00E40362"/>
    <w:rsid w:val="00E403D1"/>
    <w:rsid w:val="00E4092C"/>
    <w:rsid w:val="00E40D41"/>
    <w:rsid w:val="00E40DAE"/>
    <w:rsid w:val="00E40E78"/>
    <w:rsid w:val="00E411DD"/>
    <w:rsid w:val="00E415CB"/>
    <w:rsid w:val="00E419AD"/>
    <w:rsid w:val="00E41A3E"/>
    <w:rsid w:val="00E41D2F"/>
    <w:rsid w:val="00E42630"/>
    <w:rsid w:val="00E42970"/>
    <w:rsid w:val="00E42A63"/>
    <w:rsid w:val="00E42FF3"/>
    <w:rsid w:val="00E430B2"/>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6F"/>
    <w:rsid w:val="00E53FD0"/>
    <w:rsid w:val="00E54042"/>
    <w:rsid w:val="00E5476E"/>
    <w:rsid w:val="00E54BF4"/>
    <w:rsid w:val="00E54D33"/>
    <w:rsid w:val="00E5503E"/>
    <w:rsid w:val="00E55582"/>
    <w:rsid w:val="00E55ABF"/>
    <w:rsid w:val="00E55BED"/>
    <w:rsid w:val="00E56699"/>
    <w:rsid w:val="00E57057"/>
    <w:rsid w:val="00E5711F"/>
    <w:rsid w:val="00E5765B"/>
    <w:rsid w:val="00E577DA"/>
    <w:rsid w:val="00E578B2"/>
    <w:rsid w:val="00E6000E"/>
    <w:rsid w:val="00E60241"/>
    <w:rsid w:val="00E6029F"/>
    <w:rsid w:val="00E602C9"/>
    <w:rsid w:val="00E60369"/>
    <w:rsid w:val="00E60884"/>
    <w:rsid w:val="00E608B7"/>
    <w:rsid w:val="00E60F80"/>
    <w:rsid w:val="00E613CC"/>
    <w:rsid w:val="00E6169A"/>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826"/>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3F4F"/>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4B55"/>
    <w:rsid w:val="00E850F7"/>
    <w:rsid w:val="00E85279"/>
    <w:rsid w:val="00E852E4"/>
    <w:rsid w:val="00E85483"/>
    <w:rsid w:val="00E85545"/>
    <w:rsid w:val="00E85920"/>
    <w:rsid w:val="00E859CA"/>
    <w:rsid w:val="00E85FB1"/>
    <w:rsid w:val="00E86057"/>
    <w:rsid w:val="00E861F7"/>
    <w:rsid w:val="00E86647"/>
    <w:rsid w:val="00E86BA9"/>
    <w:rsid w:val="00E86FCF"/>
    <w:rsid w:val="00E87129"/>
    <w:rsid w:val="00E87565"/>
    <w:rsid w:val="00E875CA"/>
    <w:rsid w:val="00E879F0"/>
    <w:rsid w:val="00E87AC1"/>
    <w:rsid w:val="00E87AE6"/>
    <w:rsid w:val="00E87DCE"/>
    <w:rsid w:val="00E87E12"/>
    <w:rsid w:val="00E90199"/>
    <w:rsid w:val="00E901CC"/>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9CD"/>
    <w:rsid w:val="00E93A7A"/>
    <w:rsid w:val="00E93B3D"/>
    <w:rsid w:val="00E93D80"/>
    <w:rsid w:val="00E94053"/>
    <w:rsid w:val="00E942A2"/>
    <w:rsid w:val="00E94307"/>
    <w:rsid w:val="00E94762"/>
    <w:rsid w:val="00E94BF4"/>
    <w:rsid w:val="00E94C65"/>
    <w:rsid w:val="00E94CE0"/>
    <w:rsid w:val="00E951B3"/>
    <w:rsid w:val="00E952E8"/>
    <w:rsid w:val="00E9533A"/>
    <w:rsid w:val="00E95490"/>
    <w:rsid w:val="00E955A8"/>
    <w:rsid w:val="00E95754"/>
    <w:rsid w:val="00E959FC"/>
    <w:rsid w:val="00E95B52"/>
    <w:rsid w:val="00E95D01"/>
    <w:rsid w:val="00E9627E"/>
    <w:rsid w:val="00E96497"/>
    <w:rsid w:val="00E9687A"/>
    <w:rsid w:val="00E9694A"/>
    <w:rsid w:val="00E96C84"/>
    <w:rsid w:val="00E96E46"/>
    <w:rsid w:val="00E96FBC"/>
    <w:rsid w:val="00E970D4"/>
    <w:rsid w:val="00E9738B"/>
    <w:rsid w:val="00E97475"/>
    <w:rsid w:val="00E97507"/>
    <w:rsid w:val="00EA00A6"/>
    <w:rsid w:val="00EA0281"/>
    <w:rsid w:val="00EA0621"/>
    <w:rsid w:val="00EA07B5"/>
    <w:rsid w:val="00EA0A05"/>
    <w:rsid w:val="00EA0AB8"/>
    <w:rsid w:val="00EA0BD3"/>
    <w:rsid w:val="00EA0BFA"/>
    <w:rsid w:val="00EA0D05"/>
    <w:rsid w:val="00EA0E05"/>
    <w:rsid w:val="00EA0E10"/>
    <w:rsid w:val="00EA1027"/>
    <w:rsid w:val="00EA12C3"/>
    <w:rsid w:val="00EA1665"/>
    <w:rsid w:val="00EA1881"/>
    <w:rsid w:val="00EA1B4A"/>
    <w:rsid w:val="00EA20D9"/>
    <w:rsid w:val="00EA2271"/>
    <w:rsid w:val="00EA24FF"/>
    <w:rsid w:val="00EA2730"/>
    <w:rsid w:val="00EA2D9B"/>
    <w:rsid w:val="00EA342F"/>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80"/>
    <w:rsid w:val="00EA5EB9"/>
    <w:rsid w:val="00EA5F39"/>
    <w:rsid w:val="00EA6192"/>
    <w:rsid w:val="00EA6336"/>
    <w:rsid w:val="00EA6506"/>
    <w:rsid w:val="00EA667E"/>
    <w:rsid w:val="00EA66F6"/>
    <w:rsid w:val="00EA673B"/>
    <w:rsid w:val="00EA6DF7"/>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9E3"/>
    <w:rsid w:val="00EB1033"/>
    <w:rsid w:val="00EB12AB"/>
    <w:rsid w:val="00EB13F0"/>
    <w:rsid w:val="00EB1705"/>
    <w:rsid w:val="00EB177A"/>
    <w:rsid w:val="00EB187D"/>
    <w:rsid w:val="00EB1A7B"/>
    <w:rsid w:val="00EB2435"/>
    <w:rsid w:val="00EB2680"/>
    <w:rsid w:val="00EB269A"/>
    <w:rsid w:val="00EB2B2A"/>
    <w:rsid w:val="00EB2C33"/>
    <w:rsid w:val="00EB2C3C"/>
    <w:rsid w:val="00EB3275"/>
    <w:rsid w:val="00EB338E"/>
    <w:rsid w:val="00EB3495"/>
    <w:rsid w:val="00EB35D4"/>
    <w:rsid w:val="00EB384B"/>
    <w:rsid w:val="00EB3953"/>
    <w:rsid w:val="00EB3C7D"/>
    <w:rsid w:val="00EB3CE0"/>
    <w:rsid w:val="00EB3DB0"/>
    <w:rsid w:val="00EB3DE5"/>
    <w:rsid w:val="00EB410B"/>
    <w:rsid w:val="00EB42C8"/>
    <w:rsid w:val="00EB43F9"/>
    <w:rsid w:val="00EB4938"/>
    <w:rsid w:val="00EB4A13"/>
    <w:rsid w:val="00EB4C01"/>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4EE"/>
    <w:rsid w:val="00EB76F3"/>
    <w:rsid w:val="00EB7832"/>
    <w:rsid w:val="00EB7B45"/>
    <w:rsid w:val="00EB7C50"/>
    <w:rsid w:val="00EB7D21"/>
    <w:rsid w:val="00EB7E4D"/>
    <w:rsid w:val="00EB7FE8"/>
    <w:rsid w:val="00EC0207"/>
    <w:rsid w:val="00EC0293"/>
    <w:rsid w:val="00EC06DD"/>
    <w:rsid w:val="00EC0A4B"/>
    <w:rsid w:val="00EC0BE4"/>
    <w:rsid w:val="00EC0EAE"/>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397"/>
    <w:rsid w:val="00EC555C"/>
    <w:rsid w:val="00EC5589"/>
    <w:rsid w:val="00EC558B"/>
    <w:rsid w:val="00EC55B5"/>
    <w:rsid w:val="00EC571B"/>
    <w:rsid w:val="00EC5A0B"/>
    <w:rsid w:val="00EC5A47"/>
    <w:rsid w:val="00EC5B3B"/>
    <w:rsid w:val="00EC5ECD"/>
    <w:rsid w:val="00EC5F1A"/>
    <w:rsid w:val="00EC6337"/>
    <w:rsid w:val="00EC6B1B"/>
    <w:rsid w:val="00EC6D68"/>
    <w:rsid w:val="00EC7183"/>
    <w:rsid w:val="00EC71AB"/>
    <w:rsid w:val="00EC7349"/>
    <w:rsid w:val="00EC7480"/>
    <w:rsid w:val="00EC7858"/>
    <w:rsid w:val="00ED00B4"/>
    <w:rsid w:val="00ED022F"/>
    <w:rsid w:val="00ED04CE"/>
    <w:rsid w:val="00ED0DE8"/>
    <w:rsid w:val="00ED0EB9"/>
    <w:rsid w:val="00ED0F1B"/>
    <w:rsid w:val="00ED1206"/>
    <w:rsid w:val="00ED1447"/>
    <w:rsid w:val="00ED199D"/>
    <w:rsid w:val="00ED19B6"/>
    <w:rsid w:val="00ED1A39"/>
    <w:rsid w:val="00ED2207"/>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729"/>
    <w:rsid w:val="00ED699D"/>
    <w:rsid w:val="00ED69D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8B"/>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9CC"/>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EED"/>
    <w:rsid w:val="00EF405C"/>
    <w:rsid w:val="00EF447D"/>
    <w:rsid w:val="00EF48B7"/>
    <w:rsid w:val="00EF493B"/>
    <w:rsid w:val="00EF4F32"/>
    <w:rsid w:val="00EF51BD"/>
    <w:rsid w:val="00EF5326"/>
    <w:rsid w:val="00EF5630"/>
    <w:rsid w:val="00EF573A"/>
    <w:rsid w:val="00EF5861"/>
    <w:rsid w:val="00EF58EF"/>
    <w:rsid w:val="00EF5D0A"/>
    <w:rsid w:val="00EF6060"/>
    <w:rsid w:val="00EF6141"/>
    <w:rsid w:val="00EF6778"/>
    <w:rsid w:val="00EF6D7D"/>
    <w:rsid w:val="00EF6EF5"/>
    <w:rsid w:val="00EF706C"/>
    <w:rsid w:val="00EF7131"/>
    <w:rsid w:val="00EF73A3"/>
    <w:rsid w:val="00EF7614"/>
    <w:rsid w:val="00EF7878"/>
    <w:rsid w:val="00F000F0"/>
    <w:rsid w:val="00F00180"/>
    <w:rsid w:val="00F002BF"/>
    <w:rsid w:val="00F006E4"/>
    <w:rsid w:val="00F00923"/>
    <w:rsid w:val="00F00C9D"/>
    <w:rsid w:val="00F00DA0"/>
    <w:rsid w:val="00F01034"/>
    <w:rsid w:val="00F01537"/>
    <w:rsid w:val="00F017CB"/>
    <w:rsid w:val="00F0197D"/>
    <w:rsid w:val="00F01A58"/>
    <w:rsid w:val="00F01E3C"/>
    <w:rsid w:val="00F0222F"/>
    <w:rsid w:val="00F02302"/>
    <w:rsid w:val="00F023A1"/>
    <w:rsid w:val="00F024E9"/>
    <w:rsid w:val="00F026AE"/>
    <w:rsid w:val="00F027FF"/>
    <w:rsid w:val="00F0285D"/>
    <w:rsid w:val="00F02AD5"/>
    <w:rsid w:val="00F0301D"/>
    <w:rsid w:val="00F032DF"/>
    <w:rsid w:val="00F03466"/>
    <w:rsid w:val="00F0388F"/>
    <w:rsid w:val="00F03891"/>
    <w:rsid w:val="00F04173"/>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E7C"/>
    <w:rsid w:val="00F11F0D"/>
    <w:rsid w:val="00F11FE0"/>
    <w:rsid w:val="00F124CB"/>
    <w:rsid w:val="00F128F4"/>
    <w:rsid w:val="00F12B2D"/>
    <w:rsid w:val="00F12B3D"/>
    <w:rsid w:val="00F12D63"/>
    <w:rsid w:val="00F1301B"/>
    <w:rsid w:val="00F13420"/>
    <w:rsid w:val="00F134F0"/>
    <w:rsid w:val="00F138CE"/>
    <w:rsid w:val="00F13EB3"/>
    <w:rsid w:val="00F13FAF"/>
    <w:rsid w:val="00F1403E"/>
    <w:rsid w:val="00F1415B"/>
    <w:rsid w:val="00F1476B"/>
    <w:rsid w:val="00F149F8"/>
    <w:rsid w:val="00F152A1"/>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4FD6"/>
    <w:rsid w:val="00F250CE"/>
    <w:rsid w:val="00F25157"/>
    <w:rsid w:val="00F252C7"/>
    <w:rsid w:val="00F25D4A"/>
    <w:rsid w:val="00F25E4C"/>
    <w:rsid w:val="00F25EB4"/>
    <w:rsid w:val="00F2617C"/>
    <w:rsid w:val="00F261EE"/>
    <w:rsid w:val="00F2643A"/>
    <w:rsid w:val="00F2653D"/>
    <w:rsid w:val="00F26886"/>
    <w:rsid w:val="00F2699C"/>
    <w:rsid w:val="00F26AF5"/>
    <w:rsid w:val="00F26D40"/>
    <w:rsid w:val="00F27414"/>
    <w:rsid w:val="00F276D2"/>
    <w:rsid w:val="00F27E0C"/>
    <w:rsid w:val="00F3002F"/>
    <w:rsid w:val="00F30031"/>
    <w:rsid w:val="00F30353"/>
    <w:rsid w:val="00F30469"/>
    <w:rsid w:val="00F308C0"/>
    <w:rsid w:val="00F30BCF"/>
    <w:rsid w:val="00F311BE"/>
    <w:rsid w:val="00F31335"/>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273"/>
    <w:rsid w:val="00F40744"/>
    <w:rsid w:val="00F40E45"/>
    <w:rsid w:val="00F411DF"/>
    <w:rsid w:val="00F4125D"/>
    <w:rsid w:val="00F413EE"/>
    <w:rsid w:val="00F415BA"/>
    <w:rsid w:val="00F417C2"/>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151"/>
    <w:rsid w:val="00F454BB"/>
    <w:rsid w:val="00F45685"/>
    <w:rsid w:val="00F45713"/>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5A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FDE"/>
    <w:rsid w:val="00F620AE"/>
    <w:rsid w:val="00F622E3"/>
    <w:rsid w:val="00F62377"/>
    <w:rsid w:val="00F62652"/>
    <w:rsid w:val="00F628E5"/>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46C"/>
    <w:rsid w:val="00F669E3"/>
    <w:rsid w:val="00F66A26"/>
    <w:rsid w:val="00F67A85"/>
    <w:rsid w:val="00F70164"/>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54D"/>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9B7"/>
    <w:rsid w:val="00F80D8F"/>
    <w:rsid w:val="00F8107A"/>
    <w:rsid w:val="00F81311"/>
    <w:rsid w:val="00F814F8"/>
    <w:rsid w:val="00F81507"/>
    <w:rsid w:val="00F81625"/>
    <w:rsid w:val="00F81C47"/>
    <w:rsid w:val="00F81E0E"/>
    <w:rsid w:val="00F81E87"/>
    <w:rsid w:val="00F81F25"/>
    <w:rsid w:val="00F81F2D"/>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54F"/>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523"/>
    <w:rsid w:val="00F90779"/>
    <w:rsid w:val="00F90BEE"/>
    <w:rsid w:val="00F90C86"/>
    <w:rsid w:val="00F90FD6"/>
    <w:rsid w:val="00F910E4"/>
    <w:rsid w:val="00F91495"/>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5B8"/>
    <w:rsid w:val="00F94737"/>
    <w:rsid w:val="00F9473D"/>
    <w:rsid w:val="00F9495D"/>
    <w:rsid w:val="00F94C27"/>
    <w:rsid w:val="00F94E27"/>
    <w:rsid w:val="00F95013"/>
    <w:rsid w:val="00F951BD"/>
    <w:rsid w:val="00F954B7"/>
    <w:rsid w:val="00F95661"/>
    <w:rsid w:val="00F9585C"/>
    <w:rsid w:val="00F9632D"/>
    <w:rsid w:val="00F96339"/>
    <w:rsid w:val="00F9644F"/>
    <w:rsid w:val="00F965D9"/>
    <w:rsid w:val="00F969B1"/>
    <w:rsid w:val="00F96C7A"/>
    <w:rsid w:val="00F96E4D"/>
    <w:rsid w:val="00F96E7C"/>
    <w:rsid w:val="00F9709C"/>
    <w:rsid w:val="00F975B5"/>
    <w:rsid w:val="00F97654"/>
    <w:rsid w:val="00F9775F"/>
    <w:rsid w:val="00F97761"/>
    <w:rsid w:val="00F97765"/>
    <w:rsid w:val="00F97FE1"/>
    <w:rsid w:val="00FA035E"/>
    <w:rsid w:val="00FA04BE"/>
    <w:rsid w:val="00FA0509"/>
    <w:rsid w:val="00FA0C01"/>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557"/>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DBA"/>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1E"/>
    <w:rsid w:val="00FC15DE"/>
    <w:rsid w:val="00FC1859"/>
    <w:rsid w:val="00FC1C46"/>
    <w:rsid w:val="00FC1D53"/>
    <w:rsid w:val="00FC2075"/>
    <w:rsid w:val="00FC20E9"/>
    <w:rsid w:val="00FC21B6"/>
    <w:rsid w:val="00FC22FE"/>
    <w:rsid w:val="00FC23FA"/>
    <w:rsid w:val="00FC2600"/>
    <w:rsid w:val="00FC2619"/>
    <w:rsid w:val="00FC26AA"/>
    <w:rsid w:val="00FC2742"/>
    <w:rsid w:val="00FC280A"/>
    <w:rsid w:val="00FC2A1C"/>
    <w:rsid w:val="00FC2D85"/>
    <w:rsid w:val="00FC312F"/>
    <w:rsid w:val="00FC31FA"/>
    <w:rsid w:val="00FC32CF"/>
    <w:rsid w:val="00FC330F"/>
    <w:rsid w:val="00FC34E4"/>
    <w:rsid w:val="00FC35B2"/>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6F8D"/>
    <w:rsid w:val="00FC7308"/>
    <w:rsid w:val="00FC748F"/>
    <w:rsid w:val="00FC7F93"/>
    <w:rsid w:val="00FD003E"/>
    <w:rsid w:val="00FD0A0E"/>
    <w:rsid w:val="00FD0D7E"/>
    <w:rsid w:val="00FD10D2"/>
    <w:rsid w:val="00FD111E"/>
    <w:rsid w:val="00FD14E4"/>
    <w:rsid w:val="00FD197D"/>
    <w:rsid w:val="00FD1A8D"/>
    <w:rsid w:val="00FD1E72"/>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59"/>
    <w:rsid w:val="00FD6F9D"/>
    <w:rsid w:val="00FD7001"/>
    <w:rsid w:val="00FD7240"/>
    <w:rsid w:val="00FD72D9"/>
    <w:rsid w:val="00FD73AE"/>
    <w:rsid w:val="00FD778A"/>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F9B"/>
    <w:rsid w:val="00FE45D2"/>
    <w:rsid w:val="00FE4815"/>
    <w:rsid w:val="00FE4AD0"/>
    <w:rsid w:val="00FE4B47"/>
    <w:rsid w:val="00FE5172"/>
    <w:rsid w:val="00FE51F9"/>
    <w:rsid w:val="00FE5410"/>
    <w:rsid w:val="00FE5538"/>
    <w:rsid w:val="00FE5977"/>
    <w:rsid w:val="00FE5CD5"/>
    <w:rsid w:val="00FE5DB0"/>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38"/>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00CDC"/>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6F55"/>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next w:val="Normal"/>
    <w:link w:val="Heading1Char1"/>
    <w:qFormat/>
    <w:rsid w:val="00136F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标题 2,Header 2,Header2,22,heading2,2nd level,H21,H22,H23,H24,H25,R2,E2,†berschrift 2,õberschrift 2"/>
    <w:basedOn w:val="Heading1"/>
    <w:next w:val="Normal"/>
    <w:link w:val="Heading2Char"/>
    <w:qFormat/>
    <w:rsid w:val="00136F55"/>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136F5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136F55"/>
    <w:pPr>
      <w:ind w:left="1418" w:hanging="1418"/>
      <w:outlineLvl w:val="3"/>
    </w:pPr>
    <w:rPr>
      <w:sz w:val="24"/>
    </w:rPr>
  </w:style>
  <w:style w:type="paragraph" w:styleId="Heading5">
    <w:name w:val="heading 5"/>
    <w:basedOn w:val="Heading4"/>
    <w:next w:val="Normal"/>
    <w:link w:val="Heading5Char"/>
    <w:qFormat/>
    <w:rsid w:val="00136F55"/>
    <w:pPr>
      <w:ind w:left="1701" w:hanging="1701"/>
      <w:outlineLvl w:val="4"/>
    </w:pPr>
    <w:rPr>
      <w:sz w:val="22"/>
    </w:rPr>
  </w:style>
  <w:style w:type="paragraph" w:styleId="Heading6">
    <w:name w:val="heading 6"/>
    <w:basedOn w:val="H6"/>
    <w:next w:val="Normal"/>
    <w:qFormat/>
    <w:rsid w:val="00136F55"/>
    <w:pPr>
      <w:outlineLvl w:val="5"/>
    </w:pPr>
  </w:style>
  <w:style w:type="paragraph" w:styleId="Heading7">
    <w:name w:val="heading 7"/>
    <w:basedOn w:val="H6"/>
    <w:next w:val="Normal"/>
    <w:qFormat/>
    <w:rsid w:val="00136F55"/>
    <w:pPr>
      <w:outlineLvl w:val="6"/>
    </w:pPr>
  </w:style>
  <w:style w:type="paragraph" w:styleId="Heading8">
    <w:name w:val="heading 8"/>
    <w:basedOn w:val="Heading1"/>
    <w:next w:val="Normal"/>
    <w:qFormat/>
    <w:rsid w:val="00136F55"/>
    <w:pPr>
      <w:ind w:left="0" w:firstLine="0"/>
      <w:outlineLvl w:val="7"/>
    </w:pPr>
  </w:style>
  <w:style w:type="paragraph" w:styleId="Heading9">
    <w:name w:val="heading 9"/>
    <w:basedOn w:val="Heading8"/>
    <w:next w:val="Normal"/>
    <w:qFormat/>
    <w:rsid w:val="00136F55"/>
    <w:pPr>
      <w:outlineLvl w:val="8"/>
    </w:pPr>
  </w:style>
  <w:style w:type="character" w:default="1" w:styleId="DefaultParagraphFont">
    <w:name w:val="Default Paragraph Font"/>
    <w:semiHidden/>
    <w:rsid w:val="00136F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6F55"/>
  </w:style>
  <w:style w:type="paragraph" w:styleId="TOC8">
    <w:name w:val="toc 8"/>
    <w:basedOn w:val="TOC1"/>
    <w:semiHidden/>
    <w:rsid w:val="00136F55"/>
    <w:pPr>
      <w:spacing w:before="180"/>
      <w:ind w:left="2693" w:hanging="2693"/>
    </w:pPr>
    <w:rPr>
      <w:b/>
    </w:rPr>
  </w:style>
  <w:style w:type="paragraph" w:styleId="TOC1">
    <w:name w:val="toc 1"/>
    <w:semiHidden/>
    <w:rsid w:val="00136F5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136F5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36F55"/>
    <w:pPr>
      <w:ind w:left="1701" w:hanging="1701"/>
    </w:pPr>
  </w:style>
  <w:style w:type="paragraph" w:styleId="TOC4">
    <w:name w:val="toc 4"/>
    <w:basedOn w:val="TOC3"/>
    <w:semiHidden/>
    <w:rsid w:val="00136F55"/>
    <w:pPr>
      <w:ind w:left="1418" w:hanging="1418"/>
    </w:pPr>
  </w:style>
  <w:style w:type="paragraph" w:styleId="TOC3">
    <w:name w:val="toc 3"/>
    <w:basedOn w:val="TOC2"/>
    <w:semiHidden/>
    <w:rsid w:val="00136F55"/>
    <w:pPr>
      <w:ind w:left="1134" w:hanging="1134"/>
    </w:pPr>
  </w:style>
  <w:style w:type="paragraph" w:styleId="TOC2">
    <w:name w:val="toc 2"/>
    <w:basedOn w:val="TOC1"/>
    <w:link w:val="TOC2Char"/>
    <w:semiHidden/>
    <w:rsid w:val="00136F55"/>
    <w:pPr>
      <w:keepNext w:val="0"/>
      <w:spacing w:before="0"/>
      <w:ind w:left="851" w:hanging="851"/>
    </w:pPr>
    <w:rPr>
      <w:sz w:val="20"/>
    </w:rPr>
  </w:style>
  <w:style w:type="paragraph" w:styleId="Index2">
    <w:name w:val="index 2"/>
    <w:basedOn w:val="Index1"/>
    <w:semiHidden/>
    <w:rsid w:val="00136F55"/>
    <w:pPr>
      <w:ind w:left="284"/>
    </w:pPr>
  </w:style>
  <w:style w:type="paragraph" w:styleId="Index1">
    <w:name w:val="index 1"/>
    <w:basedOn w:val="Normal"/>
    <w:semiHidden/>
    <w:rsid w:val="00136F55"/>
    <w:pPr>
      <w:keepLines/>
      <w:spacing w:after="0"/>
    </w:pPr>
  </w:style>
  <w:style w:type="paragraph" w:customStyle="1" w:styleId="ZH">
    <w:name w:val="ZH"/>
    <w:rsid w:val="00136F5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36F55"/>
    <w:pPr>
      <w:outlineLvl w:val="9"/>
    </w:pPr>
  </w:style>
  <w:style w:type="paragraph" w:styleId="ListNumber2">
    <w:name w:val="List Number 2"/>
    <w:basedOn w:val="ListNumber"/>
    <w:rsid w:val="00136F5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36F55"/>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136F55"/>
    <w:rPr>
      <w:b/>
      <w:position w:val="6"/>
      <w:sz w:val="16"/>
    </w:rPr>
  </w:style>
  <w:style w:type="paragraph" w:styleId="FootnoteText">
    <w:name w:val="footnote text"/>
    <w:basedOn w:val="Normal"/>
    <w:link w:val="FootnoteTextChar"/>
    <w:semiHidden/>
    <w:rsid w:val="00136F55"/>
    <w:pPr>
      <w:keepLines/>
      <w:spacing w:after="0"/>
      <w:ind w:left="454" w:hanging="454"/>
    </w:pPr>
    <w:rPr>
      <w:sz w:val="16"/>
    </w:rPr>
  </w:style>
  <w:style w:type="paragraph" w:customStyle="1" w:styleId="TAH">
    <w:name w:val="TAH"/>
    <w:basedOn w:val="TAC"/>
    <w:link w:val="TAHCar"/>
    <w:rsid w:val="00136F55"/>
    <w:rPr>
      <w:b/>
    </w:rPr>
  </w:style>
  <w:style w:type="paragraph" w:customStyle="1" w:styleId="TAC">
    <w:name w:val="TAC"/>
    <w:basedOn w:val="TAL"/>
    <w:link w:val="TACChar"/>
    <w:rsid w:val="00136F55"/>
    <w:pPr>
      <w:jc w:val="center"/>
    </w:pPr>
  </w:style>
  <w:style w:type="paragraph" w:customStyle="1" w:styleId="TF">
    <w:name w:val="TF"/>
    <w:basedOn w:val="TH"/>
    <w:link w:val="TFChar"/>
    <w:rsid w:val="00136F55"/>
    <w:pPr>
      <w:keepNext w:val="0"/>
      <w:spacing w:before="0" w:after="240"/>
    </w:pPr>
  </w:style>
  <w:style w:type="paragraph" w:customStyle="1" w:styleId="NO">
    <w:name w:val="NO"/>
    <w:basedOn w:val="Normal"/>
    <w:link w:val="NOChar"/>
    <w:rsid w:val="00136F55"/>
    <w:pPr>
      <w:keepLines/>
      <w:ind w:left="1135" w:hanging="851"/>
    </w:pPr>
  </w:style>
  <w:style w:type="paragraph" w:styleId="TOC9">
    <w:name w:val="toc 9"/>
    <w:basedOn w:val="TOC8"/>
    <w:semiHidden/>
    <w:rsid w:val="00136F55"/>
    <w:pPr>
      <w:ind w:left="1418" w:hanging="1418"/>
    </w:pPr>
  </w:style>
  <w:style w:type="paragraph" w:customStyle="1" w:styleId="EX">
    <w:name w:val="EX"/>
    <w:basedOn w:val="Normal"/>
    <w:rsid w:val="00136F55"/>
    <w:pPr>
      <w:keepLines/>
      <w:ind w:left="1702" w:hanging="1418"/>
    </w:pPr>
  </w:style>
  <w:style w:type="paragraph" w:customStyle="1" w:styleId="FP">
    <w:name w:val="FP"/>
    <w:basedOn w:val="Normal"/>
    <w:rsid w:val="00136F55"/>
    <w:pPr>
      <w:spacing w:after="0"/>
    </w:pPr>
  </w:style>
  <w:style w:type="paragraph" w:customStyle="1" w:styleId="LD">
    <w:name w:val="LD"/>
    <w:rsid w:val="00136F5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36F55"/>
    <w:pPr>
      <w:spacing w:after="0"/>
    </w:pPr>
  </w:style>
  <w:style w:type="paragraph" w:customStyle="1" w:styleId="EW">
    <w:name w:val="EW"/>
    <w:basedOn w:val="EX"/>
    <w:rsid w:val="00136F55"/>
    <w:pPr>
      <w:spacing w:after="0"/>
    </w:pPr>
  </w:style>
  <w:style w:type="paragraph" w:styleId="TOC6">
    <w:name w:val="toc 6"/>
    <w:basedOn w:val="TOC5"/>
    <w:next w:val="Normal"/>
    <w:semiHidden/>
    <w:rsid w:val="00136F55"/>
    <w:pPr>
      <w:ind w:left="1985" w:hanging="1985"/>
    </w:pPr>
  </w:style>
  <w:style w:type="paragraph" w:styleId="TOC7">
    <w:name w:val="toc 7"/>
    <w:basedOn w:val="TOC6"/>
    <w:next w:val="Normal"/>
    <w:semiHidden/>
    <w:rsid w:val="00136F55"/>
    <w:pPr>
      <w:ind w:left="2268" w:hanging="2268"/>
    </w:pPr>
  </w:style>
  <w:style w:type="paragraph" w:styleId="ListBullet2">
    <w:name w:val="List Bullet 2"/>
    <w:basedOn w:val="ListBullet"/>
    <w:rsid w:val="00136F55"/>
    <w:pPr>
      <w:ind w:left="851"/>
    </w:pPr>
  </w:style>
  <w:style w:type="paragraph" w:styleId="ListBullet3">
    <w:name w:val="List Bullet 3"/>
    <w:basedOn w:val="ListBullet2"/>
    <w:rsid w:val="00136F55"/>
    <w:pPr>
      <w:ind w:left="1135"/>
    </w:pPr>
  </w:style>
  <w:style w:type="paragraph" w:styleId="ListNumber">
    <w:name w:val="List Number"/>
    <w:basedOn w:val="List"/>
    <w:rsid w:val="00136F55"/>
  </w:style>
  <w:style w:type="paragraph" w:customStyle="1" w:styleId="EQ">
    <w:name w:val="EQ"/>
    <w:basedOn w:val="Normal"/>
    <w:next w:val="Normal"/>
    <w:rsid w:val="00136F55"/>
    <w:pPr>
      <w:keepLines/>
      <w:tabs>
        <w:tab w:val="center" w:pos="4536"/>
        <w:tab w:val="right" w:pos="9072"/>
      </w:tabs>
    </w:pPr>
    <w:rPr>
      <w:noProof/>
    </w:rPr>
  </w:style>
  <w:style w:type="paragraph" w:customStyle="1" w:styleId="TH">
    <w:name w:val="TH"/>
    <w:basedOn w:val="Normal"/>
    <w:link w:val="THChar"/>
    <w:rsid w:val="00136F55"/>
    <w:pPr>
      <w:keepNext/>
      <w:keepLines/>
      <w:spacing w:before="60"/>
      <w:jc w:val="center"/>
    </w:pPr>
    <w:rPr>
      <w:rFonts w:ascii="Arial" w:hAnsi="Arial"/>
      <w:b/>
    </w:rPr>
  </w:style>
  <w:style w:type="paragraph" w:customStyle="1" w:styleId="NF">
    <w:name w:val="NF"/>
    <w:basedOn w:val="NO"/>
    <w:rsid w:val="00136F55"/>
    <w:pPr>
      <w:keepNext/>
      <w:spacing w:after="0"/>
    </w:pPr>
    <w:rPr>
      <w:rFonts w:ascii="Arial" w:hAnsi="Arial"/>
      <w:sz w:val="18"/>
    </w:rPr>
  </w:style>
  <w:style w:type="paragraph" w:customStyle="1" w:styleId="PL">
    <w:name w:val="PL"/>
    <w:link w:val="PLChar"/>
    <w:rsid w:val="00136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36F55"/>
    <w:pPr>
      <w:jc w:val="right"/>
    </w:pPr>
  </w:style>
  <w:style w:type="paragraph" w:customStyle="1" w:styleId="H6">
    <w:name w:val="H6"/>
    <w:basedOn w:val="Heading5"/>
    <w:next w:val="Normal"/>
    <w:rsid w:val="00136F55"/>
    <w:pPr>
      <w:ind w:left="1985" w:hanging="1985"/>
      <w:outlineLvl w:val="9"/>
    </w:pPr>
    <w:rPr>
      <w:sz w:val="20"/>
    </w:rPr>
  </w:style>
  <w:style w:type="paragraph" w:customStyle="1" w:styleId="TAN">
    <w:name w:val="TAN"/>
    <w:basedOn w:val="TAL"/>
    <w:rsid w:val="00136F55"/>
    <w:pPr>
      <w:ind w:left="851" w:hanging="851"/>
    </w:pPr>
  </w:style>
  <w:style w:type="paragraph" w:customStyle="1" w:styleId="TAL">
    <w:name w:val="TAL"/>
    <w:basedOn w:val="Normal"/>
    <w:link w:val="TALCar"/>
    <w:rsid w:val="00136F55"/>
    <w:pPr>
      <w:keepNext/>
      <w:keepLines/>
      <w:spacing w:after="0"/>
    </w:pPr>
    <w:rPr>
      <w:rFonts w:ascii="Arial" w:hAnsi="Arial"/>
      <w:sz w:val="18"/>
    </w:rPr>
  </w:style>
  <w:style w:type="paragraph" w:customStyle="1" w:styleId="ZA">
    <w:name w:val="ZA"/>
    <w:rsid w:val="0013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3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36F5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3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36F55"/>
    <w:pPr>
      <w:framePr w:wrap="notBeside" w:y="16161"/>
    </w:pPr>
  </w:style>
  <w:style w:type="character" w:customStyle="1" w:styleId="ZGSM">
    <w:name w:val="ZGSM"/>
    <w:rsid w:val="00136F55"/>
  </w:style>
  <w:style w:type="paragraph" w:styleId="List2">
    <w:name w:val="List 2"/>
    <w:basedOn w:val="List"/>
    <w:rsid w:val="00136F55"/>
    <w:pPr>
      <w:ind w:left="851"/>
    </w:pPr>
  </w:style>
  <w:style w:type="paragraph" w:customStyle="1" w:styleId="ZG">
    <w:name w:val="ZG"/>
    <w:rsid w:val="00136F5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36F55"/>
    <w:pPr>
      <w:ind w:left="1135"/>
    </w:pPr>
  </w:style>
  <w:style w:type="paragraph" w:styleId="List4">
    <w:name w:val="List 4"/>
    <w:basedOn w:val="List3"/>
    <w:rsid w:val="00136F55"/>
    <w:pPr>
      <w:ind w:left="1418"/>
    </w:pPr>
  </w:style>
  <w:style w:type="paragraph" w:styleId="List5">
    <w:name w:val="List 5"/>
    <w:basedOn w:val="List4"/>
    <w:rsid w:val="00136F55"/>
    <w:pPr>
      <w:ind w:left="1702"/>
    </w:pPr>
  </w:style>
  <w:style w:type="paragraph" w:customStyle="1" w:styleId="EditorsNote">
    <w:name w:val="Editor's Note"/>
    <w:basedOn w:val="NO"/>
    <w:rsid w:val="00136F55"/>
    <w:rPr>
      <w:color w:val="FF0000"/>
    </w:rPr>
  </w:style>
  <w:style w:type="paragraph" w:styleId="List">
    <w:name w:val="List"/>
    <w:basedOn w:val="Normal"/>
    <w:rsid w:val="00136F55"/>
    <w:pPr>
      <w:ind w:left="568" w:hanging="284"/>
    </w:pPr>
  </w:style>
  <w:style w:type="paragraph" w:styleId="ListBullet">
    <w:name w:val="List Bullet"/>
    <w:basedOn w:val="List"/>
    <w:rsid w:val="00136F55"/>
  </w:style>
  <w:style w:type="paragraph" w:styleId="ListBullet4">
    <w:name w:val="List Bullet 4"/>
    <w:basedOn w:val="ListBullet3"/>
    <w:rsid w:val="00136F55"/>
    <w:pPr>
      <w:ind w:left="1418"/>
    </w:pPr>
  </w:style>
  <w:style w:type="paragraph" w:styleId="ListBullet5">
    <w:name w:val="List Bullet 5"/>
    <w:basedOn w:val="ListBullet4"/>
    <w:rsid w:val="00136F55"/>
    <w:pPr>
      <w:ind w:left="1702"/>
    </w:pPr>
  </w:style>
  <w:style w:type="paragraph" w:customStyle="1" w:styleId="B1">
    <w:name w:val="B1"/>
    <w:basedOn w:val="List"/>
    <w:link w:val="B1Char"/>
    <w:rsid w:val="00136F55"/>
  </w:style>
  <w:style w:type="paragraph" w:customStyle="1" w:styleId="B2">
    <w:name w:val="B2"/>
    <w:basedOn w:val="List2"/>
    <w:rsid w:val="00136F55"/>
  </w:style>
  <w:style w:type="paragraph" w:customStyle="1" w:styleId="B30">
    <w:name w:val="B3"/>
    <w:basedOn w:val="List3"/>
    <w:rsid w:val="00136F55"/>
  </w:style>
  <w:style w:type="paragraph" w:customStyle="1" w:styleId="B4">
    <w:name w:val="B4"/>
    <w:basedOn w:val="List4"/>
    <w:rsid w:val="00136F55"/>
  </w:style>
  <w:style w:type="paragraph" w:customStyle="1" w:styleId="B5">
    <w:name w:val="B5"/>
    <w:basedOn w:val="List5"/>
    <w:rsid w:val="00136F55"/>
  </w:style>
  <w:style w:type="paragraph" w:styleId="Footer">
    <w:name w:val="footer"/>
    <w:basedOn w:val="Header"/>
    <w:link w:val="FooterChar"/>
    <w:rsid w:val="00136F55"/>
    <w:pPr>
      <w:jc w:val="center"/>
    </w:pPr>
    <w:rPr>
      <w:i/>
    </w:rPr>
  </w:style>
  <w:style w:type="paragraph" w:customStyle="1" w:styleId="ZTD">
    <w:name w:val="ZTD"/>
    <w:basedOn w:val="ZB"/>
    <w:rsid w:val="00136F55"/>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A86567"/>
    <w:rPr>
      <w:rFonts w:ascii="Arial" w:eastAsia="Times New Roman" w:hAnsi="Arial"/>
      <w:sz w:val="36"/>
      <w:lang w:val="en-GB" w:eastAsia="en-GB"/>
    </w:rPr>
  </w:style>
  <w:style w:type="character" w:customStyle="1" w:styleId="Heading2Char">
    <w:name w:val="Heading 2 Char"/>
    <w:aliases w:val="DO NOT USE_h2 Char,h2 Char,h21 Char,H2 Char,Head2A Char,2 Char,UNDERRUBRIK 1-2 Char,标题 2 Char,Header 2 Char,Header2 Char,22 Char,heading2 Char,2nd level Char,H21 Char,H22 Char,H23 Char,H24 Char,H25 Char,R2 Char,E2 Char,†berschrift 2 Char"/>
    <w:link w:val="Heading2"/>
    <w:rsid w:val="00184F51"/>
    <w:rPr>
      <w:rFonts w:ascii="Arial" w:eastAsia="Times New Roman" w:hAnsi="Arial"/>
      <w:sz w:val="32"/>
      <w:lang w:val="en-GB" w:eastAsia="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184F51"/>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val="en-GB" w:eastAsia="en-GB"/>
    </w:rPr>
  </w:style>
  <w:style w:type="character" w:customStyle="1" w:styleId="Heading5Char">
    <w:name w:val="Heading 5 Char"/>
    <w:link w:val="Heading5"/>
    <w:rsid w:val="00184F51"/>
    <w:rPr>
      <w:rFonts w:ascii="Arial" w:eastAsia="Times New Roman" w:hAnsi="Arial"/>
      <w:sz w:val="22"/>
      <w:lang w:val="en-GB" w:eastAsia="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Lista1,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b/>
      <w:i/>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b/>
      <w:noProof/>
      <w:sz w:val="18"/>
      <w:lang w:val="en-GB" w:eastAsia="en-GB"/>
    </w:rPr>
  </w:style>
  <w:style w:type="character" w:customStyle="1" w:styleId="PLChar">
    <w:name w:val="PL Char"/>
    <w:link w:val="PL"/>
    <w:rsid w:val="00A47182"/>
    <w:rPr>
      <w:rFonts w:ascii="Courier New" w:eastAsia="Times New Roman" w:hAnsi="Courier New"/>
      <w:noProof/>
      <w:sz w:val="16"/>
      <w:lang w:val="en-GB" w:eastAsia="en-GB"/>
    </w:rPr>
  </w:style>
  <w:style w:type="character" w:customStyle="1" w:styleId="TALCar">
    <w:name w:val="TAL Car"/>
    <w:link w:val="TAL"/>
    <w:rsid w:val="00A47182"/>
    <w:rPr>
      <w:rFonts w:ascii="Arial" w:eastAsia="Times New Roman" w:hAnsi="Arial"/>
      <w:sz w:val="18"/>
      <w:lang w:val="en-GB" w:eastAsia="en-GB"/>
    </w:rPr>
  </w:style>
  <w:style w:type="character" w:customStyle="1" w:styleId="THChar">
    <w:name w:val="TH Char"/>
    <w:link w:val="TH"/>
    <w:rsid w:val="00A47182"/>
    <w:rPr>
      <w:rFonts w:ascii="Arial" w:eastAsia="Times New Roman" w:hAnsi="Arial"/>
      <w:b/>
      <w:lang w:val="en-GB" w:eastAsia="en-GB"/>
    </w:rPr>
  </w:style>
  <w:style w:type="character" w:customStyle="1" w:styleId="TACChar">
    <w:name w:val="TAC Char"/>
    <w:link w:val="TAC"/>
    <w:locked/>
    <w:rsid w:val="00263ABC"/>
    <w:rPr>
      <w:rFonts w:ascii="Arial" w:eastAsia="Times New Roman" w:hAnsi="Arial"/>
      <w:sz w:val="18"/>
      <w:lang w:val="en-GB" w:eastAsia="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qFormat/>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b/>
      <w:lang w:val="en-GB" w:eastAsia="en-GB"/>
    </w:rPr>
  </w:style>
  <w:style w:type="character" w:customStyle="1" w:styleId="TAHCar">
    <w:name w:val="TAH Car"/>
    <w:link w:val="TAH"/>
    <w:rsid w:val="00872368"/>
    <w:rPr>
      <w:rFonts w:ascii="Arial" w:eastAsia="Times New Roman" w:hAnsi="Arial"/>
      <w:b/>
      <w:sz w:val="18"/>
      <w:lang w:val="en-GB" w:eastAsia="en-GB"/>
    </w:rPr>
  </w:style>
  <w:style w:type="paragraph" w:styleId="ListNumber4">
    <w:name w:val="List Number 4"/>
    <w:basedOn w:val="Normal"/>
    <w:rsid w:val="00872368"/>
    <w:pPr>
      <w:numPr>
        <w:numId w:val="4"/>
      </w:numPr>
      <w:tabs>
        <w:tab w:val="num" w:pos="1209"/>
      </w:tabs>
      <w:ind w:left="1209"/>
    </w:pPr>
    <w:rPr>
      <w:rFonts w:eastAsia="MS Mincho"/>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 ?? Char,????? Char,???? Char,Lista1 Char,リスト段落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eastAsia="Times New Roman" w:hAnsi="Times New Roman"/>
      <w:sz w:val="16"/>
      <w:lang w:val="en-GB" w:eastAsia="en-GB"/>
    </w:rPr>
  </w:style>
  <w:style w:type="character" w:customStyle="1" w:styleId="B1Char">
    <w:name w:val="B1 Char"/>
    <w:link w:val="B1"/>
    <w:rsid w:val="001A2021"/>
    <w:rPr>
      <w:rFonts w:ascii="Times New Roman" w:eastAsia="Times New Roman" w:hAnsi="Times New Roman"/>
      <w:lang w:val="en-GB" w:eastAsia="en-GB"/>
    </w:rPr>
  </w:style>
  <w:style w:type="character" w:customStyle="1" w:styleId="NOChar">
    <w:name w:val="NO Char"/>
    <w:link w:val="NO"/>
    <w:rsid w:val="003701FC"/>
    <w:rPr>
      <w:rFonts w:ascii="Times New Roman" w:eastAsia="Times New Roman" w:hAnsi="Times New Roman"/>
      <w:lang w:val="en-GB" w:eastAsia="en-GB"/>
    </w:rPr>
  </w:style>
  <w:style w:type="paragraph" w:customStyle="1" w:styleId="B3">
    <w:name w:val="B3+"/>
    <w:basedOn w:val="B30"/>
    <w:rsid w:val="00992294"/>
    <w:pPr>
      <w:numPr>
        <w:numId w:val="6"/>
      </w:numPr>
      <w:tabs>
        <w:tab w:val="left" w:pos="1134"/>
      </w:tabs>
    </w:p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eastAsia="Times New Roman" w:hAnsi="Times New Roman"/>
      <w:noProof/>
      <w:lang w:val="en-GB" w:eastAsia="en-GB"/>
    </w:rPr>
  </w:style>
  <w:style w:type="paragraph" w:styleId="NoSpacing">
    <w:name w:val="No Spacing"/>
    <w:uiPriority w:val="1"/>
    <w:qFormat/>
    <w:rsid w:val="00152803"/>
    <w:rPr>
      <w:rFonts w:ascii="Calibri" w:eastAsia="Malgun Gothic" w:hAnsi="Calibri"/>
      <w:sz w:val="22"/>
      <w:szCs w:val="22"/>
      <w:lang w:val="en-GB"/>
    </w:rPr>
  </w:style>
  <w:style w:type="character" w:customStyle="1" w:styleId="emailstyle15">
    <w:name w:val="emailstyle15"/>
    <w:semiHidden/>
    <w:rsid w:val="00E054C4"/>
    <w:rPr>
      <w:color w:val="000000"/>
    </w:rPr>
  </w:style>
  <w:style w:type="paragraph" w:customStyle="1" w:styleId="References">
    <w:name w:val="References"/>
    <w:basedOn w:val="Normal"/>
    <w:rsid w:val="00633940"/>
    <w:pPr>
      <w:numPr>
        <w:ilvl w:val="2"/>
        <w:numId w:val="11"/>
      </w:numPr>
      <w:overflowPunct/>
      <w:autoSpaceDE/>
      <w:autoSpaceDN/>
      <w:adjustRightInd/>
      <w:spacing w:after="0"/>
      <w:textAlignment w:val="auto"/>
    </w:pPr>
    <w:rPr>
      <w:szCs w:val="24"/>
      <w:lang w:val="en-US"/>
    </w:rPr>
  </w:style>
  <w:style w:type="numbering" w:customStyle="1" w:styleId="StyleBulleted1">
    <w:name w:val="Style Bulleted1"/>
    <w:rsid w:val="00330B14"/>
  </w:style>
  <w:style w:type="numbering" w:customStyle="1" w:styleId="StyleBulletedSymbolsymbolLeft025Hanging0253">
    <w:name w:val="Style Bulleted Symbol (symbol) Left:  0.25&quot; Hanging:  0.25&quot;3"/>
    <w:basedOn w:val="NoList"/>
    <w:rsid w:val="00330B14"/>
  </w:style>
  <w:style w:type="numbering" w:customStyle="1" w:styleId="StyleBulletedSymbolsymbolLeft025Hanging02511">
    <w:name w:val="Style Bulleted Symbol (symbol) Left:  0.25&quot; Hanging:  0.25&quot;11"/>
    <w:basedOn w:val="NoList"/>
    <w:rsid w:val="00330B14"/>
  </w:style>
  <w:style w:type="numbering" w:customStyle="1" w:styleId="StyleBulletedSymbolsymbolLeft025Hanging0251">
    <w:name w:val="Style Bulleted Symbol (symbol) Left:  0.25&quot; Hanging:  0.25&quot;1"/>
    <w:basedOn w:val="NoList"/>
    <w:rsid w:val="009A47B4"/>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wanshic\Documents\Standards\3GPP%20Standards\Meeting%20Documents\TSGR1_96\R1-1901898.zip" TargetMode="External"/><Relationship Id="rId26" Type="http://schemas.openxmlformats.org/officeDocument/2006/relationships/hyperlink" Target="file:///C:\Users\wanshic\Documents\Standards\3GPP%20Standards\Meeting%20Documents\TSGR1_96\R1-1902276.zip" TargetMode="External"/><Relationship Id="rId39" Type="http://schemas.openxmlformats.org/officeDocument/2006/relationships/hyperlink" Target="file:///C:\Users\wanshic\Documents\Standards\3GPP%20Standards\Meeting%20Documents\TSGR1_96\R1-1902801.zip" TargetMode="External"/><Relationship Id="rId3" Type="http://schemas.openxmlformats.org/officeDocument/2006/relationships/customXml" Target="../customXml/item2.xml"/><Relationship Id="rId21" Type="http://schemas.openxmlformats.org/officeDocument/2006/relationships/hyperlink" Target="file:///C:\Users\wanshic\Documents\Standards\3GPP%20Standards\Meeting%20Documents\TSGR1_96\R1-1901995.zip" TargetMode="External"/><Relationship Id="rId34" Type="http://schemas.openxmlformats.org/officeDocument/2006/relationships/hyperlink" Target="file:///C:\Users\wanshic\Documents\Standards\3GPP%20Standards\Meeting%20Documents\TSGR1_96\R1-1902695.zip" TargetMode="External"/><Relationship Id="rId42" Type="http://schemas.openxmlformats.org/officeDocument/2006/relationships/hyperlink" Target="file:///C:\Users\wanshic\Documents\Standards\3GPP%20Standards\Meeting%20Documents\TSGR1_96\R1-1902997.zip" TargetMode="External"/><Relationship Id="rId47"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file:///C:\Users\wanshic\Documents\Standards\3GPP%20Standards\Meeting%20Documents\TSGR1_96\R1-1901880.zip" TargetMode="External"/><Relationship Id="rId25" Type="http://schemas.openxmlformats.org/officeDocument/2006/relationships/hyperlink" Target="file:///C:\Users\wanshic\Documents\Standards\3GPP%20Standards\Meeting%20Documents\TSGR1_96\R1-1902203.zip" TargetMode="External"/><Relationship Id="rId33" Type="http://schemas.openxmlformats.org/officeDocument/2006/relationships/hyperlink" Target="file:///C:\Users\wanshic\Documents\Standards\3GPP%20Standards\Meeting%20Documents\TSGR1_96\R1-1902639.zip" TargetMode="External"/><Relationship Id="rId38" Type="http://schemas.openxmlformats.org/officeDocument/2006/relationships/hyperlink" Target="file:///C:\Users\wanshic\Documents\Standards\3GPP%20Standards\Meeting%20Documents\TSGR1_96\R1-1902762.zip" TargetMode="External"/><Relationship Id="rId46"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yperlink" Target="file:///C:\Users\wanshic\Documents\Standards\3GPP%20Standards\Meeting%20Documents\TSGR1_96\R1-1901844.zip" TargetMode="External"/><Relationship Id="rId20" Type="http://schemas.openxmlformats.org/officeDocument/2006/relationships/hyperlink" Target="file:///C:\Users\wanshic\Documents\Standards\3GPP%20Standards\Meeting%20Documents\TSGR1_96\R1-1901945.zip" TargetMode="External"/><Relationship Id="rId29" Type="http://schemas.openxmlformats.org/officeDocument/2006/relationships/hyperlink" Target="file:///C:\Users\wanshic\Documents\Standards\3GPP%20Standards\Meeting%20Documents\TSGR1_96\R1-1902446.zip" TargetMode="External"/><Relationship Id="rId41" Type="http://schemas.openxmlformats.org/officeDocument/2006/relationships/hyperlink" Target="file:///C:\Users\wanshic\Documents\Standards\3GPP%20Standards\Meeting%20Documents\TSGR1_96\R1-1902900.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file:///C:\Users\wanshic\Documents\Standards\3GPP%20Standards\Meeting%20Documents\TSGR1_96\R1-1902175.zip" TargetMode="External"/><Relationship Id="rId32" Type="http://schemas.openxmlformats.org/officeDocument/2006/relationships/hyperlink" Target="file:///C:\Users\wanshic\Documents\Standards\3GPP%20Standards\Meeting%20Documents\TSGR1_96\R1-1902598.zip" TargetMode="External"/><Relationship Id="rId37" Type="http://schemas.openxmlformats.org/officeDocument/2006/relationships/hyperlink" Target="file:///C:\Users\wanshic\Documents\Standards\3GPP%20Standards\Meeting%20Documents\TSGR1_96\R1-1902722.zip" TargetMode="External"/><Relationship Id="rId40" Type="http://schemas.openxmlformats.org/officeDocument/2006/relationships/hyperlink" Target="file:///C:\Users\wanshic\Documents\Standards\3GPP%20Standards\Meeting%20Documents\TSGR1_96\R1-1902831.zip" TargetMode="External"/><Relationship Id="rId45"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file:///C:\Users\wanshic\Documents\Standards\3GPP%20Standards\Meeting%20Documents\TSGR1_96\R1-1901812.zip" TargetMode="External"/><Relationship Id="rId23" Type="http://schemas.openxmlformats.org/officeDocument/2006/relationships/hyperlink" Target="file:///C:\Users\wanshic\Documents\Standards\3GPP%20Standards\Meeting%20Documents\TSGR1_96\R1-1902158.zip" TargetMode="External"/><Relationship Id="rId28" Type="http://schemas.openxmlformats.org/officeDocument/2006/relationships/hyperlink" Target="file:///C:\Users\wanshic\Documents\Standards\3GPP%20Standards\Meeting%20Documents\TSGR1_96\R1-1902403.zip" TargetMode="External"/><Relationship Id="rId36" Type="http://schemas.openxmlformats.org/officeDocument/2006/relationships/hyperlink" Target="file:///C:\Users\wanshic\Documents\Standards\3GPP%20Standards\Meeting%20Documents\TSGR1_96\R1-1902713.zip" TargetMode="External"/><Relationship Id="rId10" Type="http://schemas.openxmlformats.org/officeDocument/2006/relationships/settings" Target="settings.xml"/><Relationship Id="rId19" Type="http://schemas.openxmlformats.org/officeDocument/2006/relationships/hyperlink" Target="file:///C:\Users\wanshic\Documents\Standards\3GPP%20Standards\Meeting%20Documents\TSGR1_96\R1-1901933.zip" TargetMode="External"/><Relationship Id="rId31" Type="http://schemas.openxmlformats.org/officeDocument/2006/relationships/hyperlink" Target="file:///C:\Users\wanshic\Documents\Standards\3GPP%20Standards\Meeting%20Documents\TSGR1_96\R1-1902576.zip" TargetMode="External"/><Relationship Id="rId44"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wanshic\Documents\Standards\3GPP%20Standards\Meeting%20Documents\TSGR1_96\R1-1901685.zip" TargetMode="External"/><Relationship Id="rId22" Type="http://schemas.openxmlformats.org/officeDocument/2006/relationships/hyperlink" Target="file:///C:\Users\wanshic\Documents\Standards\3GPP%20Standards\Meeting%20Documents\TSGR1_96\R1-1902131.zip" TargetMode="External"/><Relationship Id="rId27" Type="http://schemas.openxmlformats.org/officeDocument/2006/relationships/hyperlink" Target="file:///C:\Users\wanshic\Documents\Standards\3GPP%20Standards\Meeting%20Documents\TSGR1_96\R1-1902389.zip" TargetMode="External"/><Relationship Id="rId30" Type="http://schemas.openxmlformats.org/officeDocument/2006/relationships/hyperlink" Target="file:///C:\Users\wanshic\Documents\Standards\3GPP%20Standards\Meeting%20Documents\TSGR1_96\R1-1902484.zip" TargetMode="External"/><Relationship Id="rId35" Type="http://schemas.openxmlformats.org/officeDocument/2006/relationships/hyperlink" Target="file:///C:\Users\wanshic\Documents\Standards\3GPP%20Standards\Meeting%20Documents\TSGR1_96\R1-1902697.zip" TargetMode="External"/><Relationship Id="rId43" Type="http://schemas.openxmlformats.org/officeDocument/2006/relationships/hyperlink" Target="file:///C:\Users\wanshic\Documents\Standards\3GPP%20Standards\Meeting%20Documents\TSGR1_96\R1-1903156.zip" TargetMode="Externa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3DC561B7-B916-4B53-AFA6-BB13764C9E7E}">
  <ds:schemaRefs>
    <ds:schemaRef ds:uri="http://schemas.openxmlformats.org/officeDocument/2006/bibliography"/>
  </ds:schemaRefs>
</ds:datastoreItem>
</file>

<file path=customXml/itemProps6.xml><?xml version="1.0" encoding="utf-8"?>
<ds:datastoreItem xmlns:ds="http://schemas.openxmlformats.org/officeDocument/2006/customXml" ds:itemID="{3D5122DC-C08B-41C3-8F98-388FB9964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1</Pages>
  <Words>6763</Words>
  <Characters>38554</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45227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MCC</cp:lastModifiedBy>
  <cp:revision>9</cp:revision>
  <cp:lastPrinted>2016-05-08T07:33:00Z</cp:lastPrinted>
  <dcterms:created xsi:type="dcterms:W3CDTF">2019-02-27T11:10:00Z</dcterms:created>
  <dcterms:modified xsi:type="dcterms:W3CDTF">2019-02-27T21:02:00Z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2019-02-24 22:44:27Z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